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431A" w14:textId="3D7F6CC4" w:rsidR="00894502" w:rsidRPr="007B36D0" w:rsidRDefault="00894502" w:rsidP="00F25ABE">
      <w:pPr>
        <w:spacing w:line="276" w:lineRule="auto"/>
        <w:rPr>
          <w:rFonts w:ascii="Garamond" w:hAnsi="Garamond"/>
        </w:rPr>
      </w:pPr>
    </w:p>
    <w:p w14:paraId="2907872C" w14:textId="190FEC76" w:rsidR="00CB79E9" w:rsidRPr="007B36D0" w:rsidRDefault="00CB79E9" w:rsidP="00F25ABE">
      <w:pPr>
        <w:spacing w:line="276" w:lineRule="auto"/>
        <w:rPr>
          <w:rFonts w:ascii="Garamond" w:hAnsi="Garamond"/>
        </w:rPr>
      </w:pPr>
    </w:p>
    <w:p w14:paraId="51ADA6CC" w14:textId="6FE7E7ED" w:rsidR="00CB79E9" w:rsidRPr="007B36D0" w:rsidRDefault="00CB79E9" w:rsidP="00F25ABE">
      <w:pPr>
        <w:spacing w:line="276" w:lineRule="auto"/>
        <w:rPr>
          <w:rFonts w:ascii="Garamond" w:hAnsi="Garamond"/>
        </w:rPr>
      </w:pPr>
    </w:p>
    <w:p w14:paraId="1EB5234D" w14:textId="3805FAC6" w:rsidR="00CB79E9" w:rsidRPr="007B36D0" w:rsidRDefault="00CB79E9" w:rsidP="00F25ABE">
      <w:pPr>
        <w:spacing w:line="276" w:lineRule="auto"/>
        <w:rPr>
          <w:rFonts w:ascii="Garamond" w:hAnsi="Garamond"/>
        </w:rPr>
      </w:pPr>
    </w:p>
    <w:p w14:paraId="006E4CED" w14:textId="697292F1" w:rsidR="00CB79E9" w:rsidRPr="007B36D0" w:rsidRDefault="00CB79E9" w:rsidP="00F25ABE">
      <w:pPr>
        <w:spacing w:line="276" w:lineRule="auto"/>
        <w:rPr>
          <w:rFonts w:ascii="Garamond" w:hAnsi="Garamond"/>
        </w:rPr>
      </w:pPr>
    </w:p>
    <w:p w14:paraId="1DD6D0F2" w14:textId="3B1D1E7E" w:rsidR="00CB79E9" w:rsidRPr="007B36D0" w:rsidRDefault="00CB79E9" w:rsidP="00F25ABE">
      <w:pPr>
        <w:spacing w:line="276" w:lineRule="auto"/>
        <w:rPr>
          <w:rFonts w:ascii="Garamond" w:hAnsi="Garamond"/>
        </w:rPr>
      </w:pPr>
    </w:p>
    <w:p w14:paraId="6727A4AF" w14:textId="77777777" w:rsidR="006665F2" w:rsidRPr="007B36D0" w:rsidRDefault="006665F2" w:rsidP="00F25ABE">
      <w:pPr>
        <w:spacing w:line="276" w:lineRule="auto"/>
        <w:rPr>
          <w:rFonts w:ascii="Garamond" w:hAnsi="Garamond"/>
        </w:rPr>
      </w:pPr>
    </w:p>
    <w:p w14:paraId="43ED2AD7" w14:textId="77777777" w:rsidR="00CB79E9" w:rsidRPr="007B36D0" w:rsidRDefault="00CB79E9" w:rsidP="00F25ABE">
      <w:pPr>
        <w:spacing w:line="276" w:lineRule="auto"/>
        <w:rPr>
          <w:rFonts w:ascii="Garamond" w:hAnsi="Garamond"/>
        </w:rPr>
      </w:pPr>
    </w:p>
    <w:p w14:paraId="79EC1957" w14:textId="39DC6EEA" w:rsidR="00CB79E9" w:rsidRPr="007B36D0" w:rsidRDefault="00CB79E9" w:rsidP="00F25ABE">
      <w:pPr>
        <w:spacing w:line="276" w:lineRule="auto"/>
        <w:jc w:val="center"/>
        <w:rPr>
          <w:rFonts w:ascii="Garamond" w:hAnsi="Garamond"/>
          <w:b/>
          <w:bCs/>
        </w:rPr>
      </w:pPr>
      <w:r w:rsidRPr="007B36D0">
        <w:rPr>
          <w:rFonts w:ascii="Garamond" w:hAnsi="Garamond"/>
          <w:b/>
          <w:bCs/>
        </w:rPr>
        <w:t>Rozdział I</w:t>
      </w:r>
    </w:p>
    <w:p w14:paraId="7A324D6D" w14:textId="5315D379" w:rsidR="00CB79E9" w:rsidRPr="007B36D0" w:rsidRDefault="00CB79E9" w:rsidP="00F25ABE">
      <w:pPr>
        <w:spacing w:line="276" w:lineRule="auto"/>
        <w:jc w:val="center"/>
        <w:rPr>
          <w:rFonts w:ascii="Garamond" w:hAnsi="Garamond"/>
          <w:b/>
          <w:bCs/>
        </w:rPr>
      </w:pPr>
      <w:r w:rsidRPr="007B36D0">
        <w:rPr>
          <w:rFonts w:ascii="Garamond" w:hAnsi="Garamond"/>
          <w:b/>
          <w:bCs/>
        </w:rPr>
        <w:t>Instrukcja dla Wykonawców</w:t>
      </w:r>
    </w:p>
    <w:p w14:paraId="456A31FD" w14:textId="76E5B067" w:rsidR="00CB79E9" w:rsidRPr="007B36D0" w:rsidRDefault="00CB79E9" w:rsidP="00F25ABE">
      <w:pPr>
        <w:spacing w:line="276" w:lineRule="auto"/>
        <w:jc w:val="center"/>
        <w:rPr>
          <w:rFonts w:ascii="Garamond" w:hAnsi="Garamond"/>
        </w:rPr>
      </w:pPr>
    </w:p>
    <w:p w14:paraId="64AD4FA9" w14:textId="77777777" w:rsidR="006665F2" w:rsidRPr="007B36D0" w:rsidRDefault="006665F2" w:rsidP="00F25ABE">
      <w:pPr>
        <w:spacing w:line="276" w:lineRule="auto"/>
        <w:jc w:val="center"/>
        <w:rPr>
          <w:rFonts w:ascii="Garamond" w:hAnsi="Garamond"/>
        </w:rPr>
      </w:pPr>
    </w:p>
    <w:p w14:paraId="62066D2E" w14:textId="45DCDF2A" w:rsidR="00CB79E9" w:rsidRPr="007B36D0" w:rsidRDefault="00CB79E9" w:rsidP="00F25ABE">
      <w:pPr>
        <w:spacing w:line="276" w:lineRule="auto"/>
        <w:jc w:val="center"/>
        <w:rPr>
          <w:rFonts w:ascii="Garamond" w:hAnsi="Garamond"/>
        </w:rPr>
      </w:pPr>
      <w:r w:rsidRPr="007B36D0">
        <w:rPr>
          <w:rFonts w:ascii="Garamond" w:hAnsi="Garamond"/>
        </w:rPr>
        <w:t>Zadanie pn.:</w:t>
      </w:r>
    </w:p>
    <w:p w14:paraId="7AEDAA6D" w14:textId="358A7A3D" w:rsidR="00114593" w:rsidRPr="007B36D0" w:rsidRDefault="00F25ABE" w:rsidP="00F25ABE">
      <w:pPr>
        <w:spacing w:line="276" w:lineRule="auto"/>
        <w:jc w:val="center"/>
        <w:rPr>
          <w:rFonts w:ascii="Garamond" w:hAnsi="Garamond"/>
        </w:rPr>
      </w:pPr>
      <w:bookmarkStart w:id="0" w:name="_Hlk84878457"/>
      <w:r w:rsidRPr="007B36D0">
        <w:rPr>
          <w:rFonts w:ascii="Garamond" w:hAnsi="Garamond" w:cstheme="minorHAnsi"/>
          <w:b/>
        </w:rPr>
        <w:t>„</w:t>
      </w:r>
      <w:r w:rsidR="0036198B" w:rsidRPr="007B36D0">
        <w:rPr>
          <w:rFonts w:ascii="Garamond" w:hAnsi="Garamond" w:cs="Times New Roman"/>
          <w:b/>
        </w:rPr>
        <w:t>Dostawa ciągnika rolniczego</w:t>
      </w:r>
      <w:r w:rsidRPr="007B36D0">
        <w:rPr>
          <w:rFonts w:ascii="Garamond" w:hAnsi="Garamond" w:cstheme="minorHAnsi"/>
          <w:b/>
        </w:rPr>
        <w:t>”</w:t>
      </w:r>
      <w:r w:rsidR="003A104C" w:rsidRPr="007B36D0">
        <w:rPr>
          <w:rFonts w:ascii="Garamond" w:hAnsi="Garamond" w:cstheme="minorHAnsi"/>
          <w:b/>
        </w:rPr>
        <w:t xml:space="preserve"> </w:t>
      </w:r>
      <w:r w:rsidR="006665F2" w:rsidRPr="007B36D0">
        <w:rPr>
          <w:rFonts w:ascii="Garamond" w:hAnsi="Garamond"/>
        </w:rPr>
        <w:br w:type="page"/>
      </w:r>
    </w:p>
    <w:bookmarkEnd w:id="0" w:displacedByCustomXml="next"/>
    <w:sdt>
      <w:sdtPr>
        <w:rPr>
          <w:rFonts w:ascii="Garamond" w:hAnsi="Garamond"/>
        </w:rPr>
        <w:id w:val="-1533954967"/>
        <w:docPartObj>
          <w:docPartGallery w:val="Table of Contents"/>
          <w:docPartUnique/>
        </w:docPartObj>
      </w:sdtPr>
      <w:sdtEndPr>
        <w:rPr>
          <w:b/>
          <w:bCs/>
        </w:rPr>
      </w:sdtEndPr>
      <w:sdtContent>
        <w:p w14:paraId="5BF88424" w14:textId="024A6412" w:rsidR="00CB79E9" w:rsidRPr="007B36D0" w:rsidRDefault="00CB79E9" w:rsidP="00F25ABE">
          <w:pPr>
            <w:spacing w:line="276" w:lineRule="auto"/>
            <w:rPr>
              <w:rFonts w:ascii="Garamond" w:hAnsi="Garamond"/>
            </w:rPr>
          </w:pPr>
          <w:r w:rsidRPr="007B36D0">
            <w:rPr>
              <w:rFonts w:ascii="Garamond" w:hAnsi="Garamond"/>
            </w:rPr>
            <w:t>Spis treści</w:t>
          </w:r>
        </w:p>
        <w:p w14:paraId="5D0C7493" w14:textId="77777777" w:rsidR="008742E3" w:rsidRPr="007B36D0" w:rsidRDefault="00CB79E9" w:rsidP="00F25ABE">
          <w:pPr>
            <w:pStyle w:val="Spistreci1"/>
            <w:spacing w:line="276" w:lineRule="auto"/>
            <w:rPr>
              <w:rFonts w:ascii="Garamond" w:eastAsiaTheme="minorEastAsia" w:hAnsi="Garamond"/>
              <w:noProof/>
              <w:lang w:eastAsia="pl-PL"/>
            </w:rPr>
          </w:pPr>
          <w:r w:rsidRPr="007B36D0">
            <w:rPr>
              <w:rFonts w:ascii="Garamond" w:hAnsi="Garamond"/>
            </w:rPr>
            <w:fldChar w:fldCharType="begin"/>
          </w:r>
          <w:r w:rsidRPr="007B36D0">
            <w:rPr>
              <w:rFonts w:ascii="Garamond" w:hAnsi="Garamond"/>
            </w:rPr>
            <w:instrText xml:space="preserve"> TOC \o "1-3" \h \z \u </w:instrText>
          </w:r>
          <w:r w:rsidRPr="007B36D0">
            <w:rPr>
              <w:rFonts w:ascii="Garamond" w:hAnsi="Garamond"/>
            </w:rPr>
            <w:fldChar w:fldCharType="separate"/>
          </w:r>
          <w:hyperlink w:anchor="_Toc62815306" w:history="1">
            <w:r w:rsidR="008742E3" w:rsidRPr="007B36D0">
              <w:rPr>
                <w:rStyle w:val="Hipercze"/>
                <w:rFonts w:ascii="Garamond" w:eastAsia="Times New Roman" w:hAnsi="Garamond"/>
                <w:b/>
                <w:noProof/>
                <w:color w:val="auto"/>
                <w:lang w:eastAsia="pl-PL"/>
              </w:rPr>
              <w:t>I.</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Nazwa oraz adres zamawiającego, numer telefonu, adres poczty elektronicznej oraz strony internetowej prowadzonego postępowania</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_Toc62815306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5</w:t>
            </w:r>
            <w:r w:rsidR="008742E3" w:rsidRPr="007B36D0">
              <w:rPr>
                <w:rFonts w:ascii="Garamond" w:hAnsi="Garamond"/>
                <w:noProof/>
                <w:webHidden/>
              </w:rPr>
              <w:fldChar w:fldCharType="end"/>
            </w:r>
          </w:hyperlink>
        </w:p>
        <w:p w14:paraId="41E1223D" w14:textId="77777777" w:rsidR="008742E3" w:rsidRPr="007B36D0" w:rsidRDefault="008B0C2D" w:rsidP="00F25ABE">
          <w:pPr>
            <w:pStyle w:val="Spistreci1"/>
            <w:spacing w:line="276" w:lineRule="auto"/>
            <w:rPr>
              <w:rFonts w:ascii="Garamond" w:eastAsiaTheme="minorEastAsia" w:hAnsi="Garamond"/>
              <w:noProof/>
              <w:lang w:eastAsia="pl-PL"/>
            </w:rPr>
          </w:pPr>
          <w:hyperlink w:anchor="_Toc62815307" w:history="1">
            <w:r w:rsidR="008742E3" w:rsidRPr="007B36D0">
              <w:rPr>
                <w:rStyle w:val="Hipercze"/>
                <w:rFonts w:ascii="Garamond" w:hAnsi="Garamond"/>
                <w:b/>
                <w:noProof/>
                <w:color w:val="auto"/>
              </w:rPr>
              <w:t>II.</w:t>
            </w:r>
            <w:r w:rsidR="008742E3" w:rsidRPr="007B36D0">
              <w:rPr>
                <w:rFonts w:ascii="Garamond" w:eastAsiaTheme="minorEastAsia" w:hAnsi="Garamond"/>
                <w:noProof/>
                <w:lang w:eastAsia="pl-PL"/>
              </w:rPr>
              <w:tab/>
            </w:r>
            <w:r w:rsidR="008742E3" w:rsidRPr="007B36D0">
              <w:rPr>
                <w:rStyle w:val="Hipercze"/>
                <w:rFonts w:ascii="Garamond" w:hAnsi="Garamond"/>
                <w:b/>
                <w:noProof/>
                <w:color w:val="auto"/>
              </w:rPr>
              <w:t>Adres strony internetowej, na której udostępniane będą zmiany i wyjaśnienia treści SWZ oraz inne dokumenty zamówienia bezpośrednio związane z postępowaniem o udzielenie zamówienia</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_Toc62815307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5</w:t>
            </w:r>
            <w:r w:rsidR="008742E3" w:rsidRPr="007B36D0">
              <w:rPr>
                <w:rFonts w:ascii="Garamond" w:hAnsi="Garamond"/>
                <w:noProof/>
                <w:webHidden/>
              </w:rPr>
              <w:fldChar w:fldCharType="end"/>
            </w:r>
          </w:hyperlink>
        </w:p>
        <w:p w14:paraId="74EB5B25" w14:textId="77777777" w:rsidR="008742E3" w:rsidRPr="007B36D0" w:rsidRDefault="008B0C2D" w:rsidP="00F25ABE">
          <w:pPr>
            <w:pStyle w:val="Spistreci1"/>
            <w:spacing w:line="276" w:lineRule="auto"/>
            <w:rPr>
              <w:rFonts w:ascii="Garamond" w:eastAsiaTheme="minorEastAsia" w:hAnsi="Garamond"/>
              <w:noProof/>
              <w:lang w:eastAsia="pl-PL"/>
            </w:rPr>
          </w:pPr>
          <w:hyperlink w:anchor="_Toc62815308" w:history="1">
            <w:r w:rsidR="008742E3" w:rsidRPr="007B36D0">
              <w:rPr>
                <w:rStyle w:val="Hipercze"/>
                <w:rFonts w:ascii="Garamond" w:eastAsia="Times New Roman" w:hAnsi="Garamond"/>
                <w:b/>
                <w:noProof/>
                <w:color w:val="auto"/>
                <w:lang w:eastAsia="pl-PL"/>
              </w:rPr>
              <w:t>III.</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Tryb udzielenia zamówienia</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_Toc62815308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5</w:t>
            </w:r>
            <w:r w:rsidR="008742E3" w:rsidRPr="007B36D0">
              <w:rPr>
                <w:rFonts w:ascii="Garamond" w:hAnsi="Garamond"/>
                <w:noProof/>
                <w:webHidden/>
              </w:rPr>
              <w:fldChar w:fldCharType="end"/>
            </w:r>
          </w:hyperlink>
        </w:p>
        <w:p w14:paraId="0414843E" w14:textId="77777777" w:rsidR="008742E3" w:rsidRPr="007B36D0" w:rsidRDefault="008B0C2D" w:rsidP="00F25ABE">
          <w:pPr>
            <w:pStyle w:val="Spistreci1"/>
            <w:spacing w:line="276" w:lineRule="auto"/>
            <w:rPr>
              <w:rFonts w:ascii="Garamond" w:eastAsiaTheme="minorEastAsia" w:hAnsi="Garamond"/>
              <w:noProof/>
              <w:lang w:eastAsia="pl-PL"/>
            </w:rPr>
          </w:pPr>
          <w:hyperlink w:anchor="_Toc62815309" w:history="1">
            <w:r w:rsidR="008742E3" w:rsidRPr="007B36D0">
              <w:rPr>
                <w:rStyle w:val="Hipercze"/>
                <w:rFonts w:ascii="Garamond" w:eastAsia="Times New Roman" w:hAnsi="Garamond"/>
                <w:b/>
                <w:noProof/>
                <w:color w:val="auto"/>
                <w:lang w:eastAsia="pl-PL"/>
              </w:rPr>
              <w:t>IV.</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Informację, czy zamawiający przewiduje wybór najkorzystniejszej oferty z możliwością prowadzenia negocjacji</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_Toc62815309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5</w:t>
            </w:r>
            <w:r w:rsidR="008742E3" w:rsidRPr="007B36D0">
              <w:rPr>
                <w:rFonts w:ascii="Garamond" w:hAnsi="Garamond"/>
                <w:noProof/>
                <w:webHidden/>
              </w:rPr>
              <w:fldChar w:fldCharType="end"/>
            </w:r>
          </w:hyperlink>
        </w:p>
        <w:p w14:paraId="22220449" w14:textId="77777777" w:rsidR="008742E3" w:rsidRPr="007B36D0" w:rsidRDefault="008B0C2D" w:rsidP="00F25ABE">
          <w:pPr>
            <w:pStyle w:val="Spistreci1"/>
            <w:spacing w:line="276" w:lineRule="auto"/>
            <w:rPr>
              <w:rFonts w:ascii="Garamond" w:eastAsiaTheme="minorEastAsia" w:hAnsi="Garamond"/>
              <w:noProof/>
              <w:lang w:eastAsia="pl-PL"/>
            </w:rPr>
          </w:pPr>
          <w:hyperlink w:anchor="_Toc62815310" w:history="1">
            <w:r w:rsidR="008742E3" w:rsidRPr="007B36D0">
              <w:rPr>
                <w:rStyle w:val="Hipercze"/>
                <w:rFonts w:ascii="Garamond" w:eastAsia="Times New Roman" w:hAnsi="Garamond"/>
                <w:b/>
                <w:noProof/>
                <w:color w:val="auto"/>
                <w:lang w:eastAsia="pl-PL"/>
              </w:rPr>
              <w:t>V.</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Opis przedmiotu zamówienia:</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_Toc62815310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5</w:t>
            </w:r>
            <w:r w:rsidR="008742E3" w:rsidRPr="007B36D0">
              <w:rPr>
                <w:rFonts w:ascii="Garamond" w:hAnsi="Garamond"/>
                <w:noProof/>
                <w:webHidden/>
              </w:rPr>
              <w:fldChar w:fldCharType="end"/>
            </w:r>
          </w:hyperlink>
        </w:p>
        <w:p w14:paraId="0E0B1C1F" w14:textId="77777777" w:rsidR="008742E3" w:rsidRPr="007B36D0" w:rsidRDefault="008B0C2D" w:rsidP="00F25ABE">
          <w:pPr>
            <w:pStyle w:val="Spistreci1"/>
            <w:spacing w:line="276" w:lineRule="auto"/>
            <w:rPr>
              <w:rFonts w:ascii="Garamond" w:eastAsiaTheme="minorEastAsia" w:hAnsi="Garamond"/>
              <w:noProof/>
              <w:lang w:eastAsia="pl-PL"/>
            </w:rPr>
          </w:pPr>
          <w:hyperlink w:anchor="_Toc62815311" w:history="1">
            <w:r w:rsidR="008742E3" w:rsidRPr="007B36D0">
              <w:rPr>
                <w:rStyle w:val="Hipercze"/>
                <w:rFonts w:ascii="Garamond" w:eastAsia="Times New Roman" w:hAnsi="Garamond"/>
                <w:b/>
                <w:noProof/>
                <w:color w:val="auto"/>
                <w:lang w:eastAsia="pl-PL"/>
              </w:rPr>
              <w:t>VI.</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Termin wykonania zamówienia</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_Toc62815311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6</w:t>
            </w:r>
            <w:r w:rsidR="008742E3" w:rsidRPr="007B36D0">
              <w:rPr>
                <w:rFonts w:ascii="Garamond" w:hAnsi="Garamond"/>
                <w:noProof/>
                <w:webHidden/>
              </w:rPr>
              <w:fldChar w:fldCharType="end"/>
            </w:r>
          </w:hyperlink>
        </w:p>
        <w:p w14:paraId="5B427C32" w14:textId="77777777" w:rsidR="008742E3" w:rsidRPr="007B36D0" w:rsidRDefault="008B0C2D" w:rsidP="00F25ABE">
          <w:pPr>
            <w:pStyle w:val="Spistreci1"/>
            <w:spacing w:line="276" w:lineRule="auto"/>
            <w:rPr>
              <w:rFonts w:ascii="Garamond" w:eastAsiaTheme="minorEastAsia" w:hAnsi="Garamond"/>
              <w:noProof/>
              <w:lang w:eastAsia="pl-PL"/>
            </w:rPr>
          </w:pPr>
          <w:hyperlink w:anchor="_Toc62815312" w:history="1">
            <w:r w:rsidR="008742E3" w:rsidRPr="007B36D0">
              <w:rPr>
                <w:rStyle w:val="Hipercze"/>
                <w:rFonts w:ascii="Garamond" w:eastAsia="Times New Roman" w:hAnsi="Garamond"/>
                <w:b/>
                <w:noProof/>
                <w:color w:val="auto"/>
                <w:lang w:eastAsia="pl-PL"/>
              </w:rPr>
              <w:t>VII.</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Projektowane postanowienia umowy w sprawie zamówienia publicznego, które zostaną wprowadzone do treści tej umowy</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_Toc62815312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6</w:t>
            </w:r>
            <w:r w:rsidR="008742E3" w:rsidRPr="007B36D0">
              <w:rPr>
                <w:rFonts w:ascii="Garamond" w:hAnsi="Garamond"/>
                <w:noProof/>
                <w:webHidden/>
              </w:rPr>
              <w:fldChar w:fldCharType="end"/>
            </w:r>
          </w:hyperlink>
        </w:p>
        <w:p w14:paraId="20A36714" w14:textId="77777777" w:rsidR="008742E3" w:rsidRPr="007B36D0" w:rsidRDefault="008B0C2D" w:rsidP="00F25ABE">
          <w:pPr>
            <w:pStyle w:val="Spistreci1"/>
            <w:tabs>
              <w:tab w:val="left" w:pos="880"/>
            </w:tabs>
            <w:spacing w:line="276" w:lineRule="auto"/>
            <w:rPr>
              <w:rFonts w:ascii="Garamond" w:eastAsiaTheme="minorEastAsia" w:hAnsi="Garamond"/>
              <w:noProof/>
              <w:lang w:eastAsia="pl-PL"/>
            </w:rPr>
          </w:pPr>
          <w:hyperlink w:anchor="_Toc62815313" w:history="1">
            <w:r w:rsidR="008742E3" w:rsidRPr="007B36D0">
              <w:rPr>
                <w:rStyle w:val="Hipercze"/>
                <w:rFonts w:ascii="Garamond" w:eastAsia="Times New Roman" w:hAnsi="Garamond"/>
                <w:b/>
                <w:noProof/>
                <w:color w:val="auto"/>
                <w:lang w:eastAsia="pl-PL"/>
              </w:rPr>
              <w:t>VIII.</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_Toc62815313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6</w:t>
            </w:r>
            <w:r w:rsidR="008742E3" w:rsidRPr="007B36D0">
              <w:rPr>
                <w:rFonts w:ascii="Garamond" w:hAnsi="Garamond"/>
                <w:noProof/>
                <w:webHidden/>
              </w:rPr>
              <w:fldChar w:fldCharType="end"/>
            </w:r>
          </w:hyperlink>
        </w:p>
        <w:p w14:paraId="37B626BC" w14:textId="77777777" w:rsidR="008742E3" w:rsidRPr="007B36D0" w:rsidRDefault="008B0C2D" w:rsidP="00F25ABE">
          <w:pPr>
            <w:pStyle w:val="Spistreci1"/>
            <w:spacing w:line="276" w:lineRule="auto"/>
            <w:rPr>
              <w:rFonts w:ascii="Garamond" w:eastAsiaTheme="minorEastAsia" w:hAnsi="Garamond"/>
              <w:noProof/>
              <w:lang w:eastAsia="pl-PL"/>
            </w:rPr>
          </w:pPr>
          <w:hyperlink w:anchor="_Toc62815314" w:history="1">
            <w:r w:rsidR="008742E3" w:rsidRPr="007B36D0">
              <w:rPr>
                <w:rStyle w:val="Hipercze"/>
                <w:rFonts w:ascii="Garamond" w:eastAsia="Times New Roman" w:hAnsi="Garamond"/>
                <w:b/>
                <w:noProof/>
                <w:color w:val="auto"/>
                <w:lang w:eastAsia="pl-PL"/>
              </w:rPr>
              <w:t>IX.</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Informacje o sposobie komunikowania się zamawiającego z wykonawcami w inny sposób niż przy użyciu środków komunikacji elektronicznej w przypadku zaistnienia jednej  z sytuacji określonych w art. 65 ust. 1, art. 66 i art. 69</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_Toc62815314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9</w:t>
            </w:r>
            <w:r w:rsidR="008742E3" w:rsidRPr="007B36D0">
              <w:rPr>
                <w:rFonts w:ascii="Garamond" w:hAnsi="Garamond"/>
                <w:noProof/>
                <w:webHidden/>
              </w:rPr>
              <w:fldChar w:fldCharType="end"/>
            </w:r>
          </w:hyperlink>
        </w:p>
        <w:p w14:paraId="61F8C42D" w14:textId="77777777" w:rsidR="008742E3" w:rsidRPr="007B36D0" w:rsidRDefault="008B0C2D" w:rsidP="00F25ABE">
          <w:pPr>
            <w:pStyle w:val="Spistreci1"/>
            <w:spacing w:line="276" w:lineRule="auto"/>
            <w:rPr>
              <w:rFonts w:ascii="Garamond" w:eastAsiaTheme="minorEastAsia" w:hAnsi="Garamond"/>
              <w:noProof/>
              <w:lang w:eastAsia="pl-PL"/>
            </w:rPr>
          </w:pPr>
          <w:hyperlink w:anchor="_Toc62815315" w:history="1">
            <w:r w:rsidR="008742E3" w:rsidRPr="007B36D0">
              <w:rPr>
                <w:rStyle w:val="Hipercze"/>
                <w:rFonts w:ascii="Garamond" w:eastAsia="Times New Roman" w:hAnsi="Garamond"/>
                <w:b/>
                <w:noProof/>
                <w:color w:val="auto"/>
                <w:lang w:eastAsia="pl-PL"/>
              </w:rPr>
              <w:t>X.</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Wskazanie osób uprawnionych do komunikowania się z wykonawcami</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_Toc62815315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9</w:t>
            </w:r>
            <w:r w:rsidR="008742E3" w:rsidRPr="007B36D0">
              <w:rPr>
                <w:rFonts w:ascii="Garamond" w:hAnsi="Garamond"/>
                <w:noProof/>
                <w:webHidden/>
              </w:rPr>
              <w:fldChar w:fldCharType="end"/>
            </w:r>
          </w:hyperlink>
        </w:p>
        <w:p w14:paraId="1F8ACFEF" w14:textId="77777777" w:rsidR="008742E3" w:rsidRPr="007B36D0" w:rsidRDefault="008B0C2D" w:rsidP="00F25ABE">
          <w:pPr>
            <w:pStyle w:val="Spistreci1"/>
            <w:spacing w:line="276" w:lineRule="auto"/>
            <w:rPr>
              <w:rFonts w:ascii="Garamond" w:eastAsiaTheme="minorEastAsia" w:hAnsi="Garamond"/>
              <w:noProof/>
              <w:lang w:eastAsia="pl-PL"/>
            </w:rPr>
          </w:pPr>
          <w:hyperlink w:anchor="_Toc62815316" w:history="1">
            <w:r w:rsidR="008742E3" w:rsidRPr="007B36D0">
              <w:rPr>
                <w:rStyle w:val="Hipercze"/>
                <w:rFonts w:ascii="Garamond" w:eastAsia="Times New Roman" w:hAnsi="Garamond"/>
                <w:b/>
                <w:noProof/>
                <w:color w:val="auto"/>
                <w:lang w:eastAsia="pl-PL"/>
              </w:rPr>
              <w:t>XI.</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Termin związania ofertą</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_Toc62815316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9</w:t>
            </w:r>
            <w:r w:rsidR="008742E3" w:rsidRPr="007B36D0">
              <w:rPr>
                <w:rFonts w:ascii="Garamond" w:hAnsi="Garamond"/>
                <w:noProof/>
                <w:webHidden/>
              </w:rPr>
              <w:fldChar w:fldCharType="end"/>
            </w:r>
          </w:hyperlink>
        </w:p>
        <w:p w14:paraId="2B57D8A5" w14:textId="77777777" w:rsidR="008742E3" w:rsidRPr="007B36D0" w:rsidRDefault="008B0C2D" w:rsidP="00F25ABE">
          <w:pPr>
            <w:pStyle w:val="Spistreci1"/>
            <w:spacing w:line="276" w:lineRule="auto"/>
            <w:rPr>
              <w:rFonts w:ascii="Garamond" w:eastAsiaTheme="minorEastAsia" w:hAnsi="Garamond"/>
              <w:noProof/>
              <w:lang w:eastAsia="pl-PL"/>
            </w:rPr>
          </w:pPr>
          <w:hyperlink w:anchor="_Toc62815317" w:history="1">
            <w:r w:rsidR="008742E3" w:rsidRPr="007B36D0">
              <w:rPr>
                <w:rStyle w:val="Hipercze"/>
                <w:rFonts w:ascii="Garamond" w:eastAsia="Times New Roman" w:hAnsi="Garamond"/>
                <w:b/>
                <w:noProof/>
                <w:color w:val="auto"/>
                <w:lang w:eastAsia="pl-PL"/>
              </w:rPr>
              <w:t>XII.</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Opis sposobu przygotowania oferty</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_Toc62815317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9</w:t>
            </w:r>
            <w:r w:rsidR="008742E3" w:rsidRPr="007B36D0">
              <w:rPr>
                <w:rFonts w:ascii="Garamond" w:hAnsi="Garamond"/>
                <w:noProof/>
                <w:webHidden/>
              </w:rPr>
              <w:fldChar w:fldCharType="end"/>
            </w:r>
          </w:hyperlink>
        </w:p>
        <w:p w14:paraId="641EFD18" w14:textId="77777777" w:rsidR="008742E3" w:rsidRPr="007B36D0" w:rsidRDefault="008B0C2D" w:rsidP="00F25ABE">
          <w:pPr>
            <w:pStyle w:val="Spistreci1"/>
            <w:tabs>
              <w:tab w:val="left" w:pos="880"/>
            </w:tabs>
            <w:spacing w:line="276" w:lineRule="auto"/>
            <w:rPr>
              <w:rFonts w:ascii="Garamond" w:eastAsiaTheme="minorEastAsia" w:hAnsi="Garamond"/>
              <w:noProof/>
              <w:lang w:eastAsia="pl-PL"/>
            </w:rPr>
          </w:pPr>
          <w:hyperlink w:anchor="_Toc62815318" w:history="1">
            <w:r w:rsidR="008742E3" w:rsidRPr="007B36D0">
              <w:rPr>
                <w:rStyle w:val="Hipercze"/>
                <w:rFonts w:ascii="Garamond" w:eastAsia="Times New Roman" w:hAnsi="Garamond"/>
                <w:b/>
                <w:noProof/>
                <w:color w:val="auto"/>
                <w:lang w:eastAsia="pl-PL"/>
              </w:rPr>
              <w:t>XIII.</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Sposób oraz termin składania ofert</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_Toc62815318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11</w:t>
            </w:r>
            <w:r w:rsidR="008742E3" w:rsidRPr="007B36D0">
              <w:rPr>
                <w:rFonts w:ascii="Garamond" w:hAnsi="Garamond"/>
                <w:noProof/>
                <w:webHidden/>
              </w:rPr>
              <w:fldChar w:fldCharType="end"/>
            </w:r>
          </w:hyperlink>
        </w:p>
        <w:p w14:paraId="13E062AE" w14:textId="77777777" w:rsidR="008742E3" w:rsidRPr="007B36D0" w:rsidRDefault="008B0C2D" w:rsidP="00F25ABE">
          <w:pPr>
            <w:pStyle w:val="Spistreci1"/>
            <w:tabs>
              <w:tab w:val="left" w:pos="880"/>
            </w:tabs>
            <w:spacing w:line="276" w:lineRule="auto"/>
            <w:rPr>
              <w:rFonts w:ascii="Garamond" w:eastAsiaTheme="minorEastAsia" w:hAnsi="Garamond"/>
              <w:noProof/>
              <w:lang w:eastAsia="pl-PL"/>
            </w:rPr>
          </w:pPr>
          <w:hyperlink w:anchor="_Toc62815319" w:history="1">
            <w:r w:rsidR="008742E3" w:rsidRPr="007B36D0">
              <w:rPr>
                <w:rStyle w:val="Hipercze"/>
                <w:rFonts w:ascii="Garamond" w:eastAsia="Times New Roman" w:hAnsi="Garamond"/>
                <w:b/>
                <w:noProof/>
                <w:color w:val="auto"/>
                <w:lang w:eastAsia="pl-PL"/>
              </w:rPr>
              <w:t>XIV.</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Termin otwarcia ofert</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_Toc62815319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12</w:t>
            </w:r>
            <w:r w:rsidR="008742E3" w:rsidRPr="007B36D0">
              <w:rPr>
                <w:rFonts w:ascii="Garamond" w:hAnsi="Garamond"/>
                <w:noProof/>
                <w:webHidden/>
              </w:rPr>
              <w:fldChar w:fldCharType="end"/>
            </w:r>
          </w:hyperlink>
        </w:p>
        <w:p w14:paraId="22366256" w14:textId="77777777" w:rsidR="008742E3" w:rsidRPr="007B36D0" w:rsidRDefault="008B0C2D" w:rsidP="00F25ABE">
          <w:pPr>
            <w:pStyle w:val="Spistreci1"/>
            <w:spacing w:line="276" w:lineRule="auto"/>
            <w:rPr>
              <w:rFonts w:ascii="Garamond" w:eastAsiaTheme="minorEastAsia" w:hAnsi="Garamond"/>
              <w:noProof/>
              <w:lang w:eastAsia="pl-PL"/>
            </w:rPr>
          </w:pPr>
          <w:hyperlink w:anchor="_Toc62815320" w:history="1">
            <w:r w:rsidR="008742E3" w:rsidRPr="007B36D0">
              <w:rPr>
                <w:rStyle w:val="Hipercze"/>
                <w:rFonts w:ascii="Garamond" w:eastAsia="Times New Roman" w:hAnsi="Garamond"/>
                <w:b/>
                <w:bCs/>
                <w:noProof/>
                <w:color w:val="auto"/>
                <w:lang w:eastAsia="pl-PL"/>
              </w:rPr>
              <w:t>XV.</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bCs/>
                <w:noProof/>
                <w:color w:val="auto"/>
                <w:lang w:eastAsia="pl-PL"/>
              </w:rPr>
              <w:t>Podstawy wykluczenia, o których mowa w art. 108 ust. 1</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_Toc62815320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12</w:t>
            </w:r>
            <w:r w:rsidR="008742E3" w:rsidRPr="007B36D0">
              <w:rPr>
                <w:rFonts w:ascii="Garamond" w:hAnsi="Garamond"/>
                <w:noProof/>
                <w:webHidden/>
              </w:rPr>
              <w:fldChar w:fldCharType="end"/>
            </w:r>
          </w:hyperlink>
        </w:p>
        <w:p w14:paraId="1B674EC4" w14:textId="77777777" w:rsidR="008742E3" w:rsidRPr="007B36D0" w:rsidRDefault="008B0C2D" w:rsidP="00F25ABE">
          <w:pPr>
            <w:pStyle w:val="Spistreci1"/>
            <w:tabs>
              <w:tab w:val="left" w:pos="880"/>
            </w:tabs>
            <w:spacing w:line="276" w:lineRule="auto"/>
            <w:rPr>
              <w:rFonts w:ascii="Garamond" w:eastAsiaTheme="minorEastAsia" w:hAnsi="Garamond"/>
              <w:noProof/>
              <w:lang w:eastAsia="pl-PL"/>
            </w:rPr>
          </w:pPr>
          <w:hyperlink w:anchor="_Toc62815321" w:history="1">
            <w:r w:rsidR="008742E3" w:rsidRPr="007B36D0">
              <w:rPr>
                <w:rStyle w:val="Hipercze"/>
                <w:rFonts w:ascii="Garamond" w:eastAsia="Times New Roman" w:hAnsi="Garamond"/>
                <w:b/>
                <w:bCs/>
                <w:noProof/>
                <w:color w:val="auto"/>
                <w:lang w:eastAsia="pl-PL"/>
              </w:rPr>
              <w:t>XVI.</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bCs/>
                <w:noProof/>
                <w:color w:val="auto"/>
                <w:lang w:eastAsia="pl-PL"/>
              </w:rPr>
              <w:t>Sposób obliczenia ceny</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_Toc62815321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15</w:t>
            </w:r>
            <w:r w:rsidR="008742E3" w:rsidRPr="007B36D0">
              <w:rPr>
                <w:rFonts w:ascii="Garamond" w:hAnsi="Garamond"/>
                <w:noProof/>
                <w:webHidden/>
              </w:rPr>
              <w:fldChar w:fldCharType="end"/>
            </w:r>
          </w:hyperlink>
        </w:p>
        <w:p w14:paraId="654580A7" w14:textId="77777777" w:rsidR="008742E3" w:rsidRPr="007B36D0" w:rsidRDefault="008B0C2D" w:rsidP="00F25ABE">
          <w:pPr>
            <w:pStyle w:val="Spistreci1"/>
            <w:tabs>
              <w:tab w:val="left" w:pos="880"/>
            </w:tabs>
            <w:spacing w:line="276" w:lineRule="auto"/>
            <w:rPr>
              <w:rFonts w:ascii="Garamond" w:eastAsiaTheme="minorEastAsia" w:hAnsi="Garamond"/>
              <w:noProof/>
              <w:lang w:eastAsia="pl-PL"/>
            </w:rPr>
          </w:pPr>
          <w:hyperlink w:anchor="_Toc62815322" w:history="1">
            <w:r w:rsidR="008742E3" w:rsidRPr="007B36D0">
              <w:rPr>
                <w:rStyle w:val="Hipercze"/>
                <w:rFonts w:ascii="Garamond" w:eastAsia="Times New Roman" w:hAnsi="Garamond"/>
                <w:b/>
                <w:bCs/>
                <w:noProof/>
                <w:color w:val="auto"/>
                <w:lang w:eastAsia="pl-PL"/>
              </w:rPr>
              <w:t>XVII.</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bCs/>
                <w:noProof/>
                <w:color w:val="auto"/>
                <w:lang w:eastAsia="pl-PL"/>
              </w:rPr>
              <w:t>Opis kryteriów oceny ofert, wraz z podaniem wag tych kryteriów i sposobu oceny ofert</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_Toc62815322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17</w:t>
            </w:r>
            <w:r w:rsidR="008742E3" w:rsidRPr="007B36D0">
              <w:rPr>
                <w:rFonts w:ascii="Garamond" w:hAnsi="Garamond"/>
                <w:noProof/>
                <w:webHidden/>
              </w:rPr>
              <w:fldChar w:fldCharType="end"/>
            </w:r>
          </w:hyperlink>
        </w:p>
        <w:p w14:paraId="36658380" w14:textId="77777777" w:rsidR="008742E3" w:rsidRPr="007B36D0" w:rsidRDefault="008B0C2D" w:rsidP="00F25ABE">
          <w:pPr>
            <w:pStyle w:val="Spistreci1"/>
            <w:tabs>
              <w:tab w:val="left" w:pos="880"/>
            </w:tabs>
            <w:spacing w:line="276" w:lineRule="auto"/>
            <w:rPr>
              <w:rFonts w:ascii="Garamond" w:eastAsiaTheme="minorEastAsia" w:hAnsi="Garamond"/>
              <w:noProof/>
              <w:lang w:eastAsia="pl-PL"/>
            </w:rPr>
          </w:pPr>
          <w:hyperlink w:anchor="_Toc62815323" w:history="1">
            <w:r w:rsidR="008742E3" w:rsidRPr="007B36D0">
              <w:rPr>
                <w:rStyle w:val="Hipercze"/>
                <w:rFonts w:ascii="Garamond" w:eastAsia="Times New Roman" w:hAnsi="Garamond"/>
                <w:b/>
                <w:bCs/>
                <w:noProof/>
                <w:color w:val="auto"/>
                <w:lang w:eastAsia="pl-PL"/>
              </w:rPr>
              <w:t>XVIII.</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bCs/>
                <w:noProof/>
                <w:color w:val="auto"/>
                <w:lang w:eastAsia="pl-PL"/>
              </w:rPr>
              <w:t>Informacje o formalnościach, jakie muszą zostać dopełnione po wyborze oferty w celu zawarcia umowy w sprawie zamówienia publicznego</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_Toc62815323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19</w:t>
            </w:r>
            <w:r w:rsidR="008742E3" w:rsidRPr="007B36D0">
              <w:rPr>
                <w:rFonts w:ascii="Garamond" w:hAnsi="Garamond"/>
                <w:noProof/>
                <w:webHidden/>
              </w:rPr>
              <w:fldChar w:fldCharType="end"/>
            </w:r>
          </w:hyperlink>
        </w:p>
        <w:p w14:paraId="6F729080" w14:textId="77777777" w:rsidR="008742E3" w:rsidRPr="007B36D0" w:rsidRDefault="008B0C2D" w:rsidP="00F25ABE">
          <w:pPr>
            <w:pStyle w:val="Spistreci1"/>
            <w:tabs>
              <w:tab w:val="left" w:pos="880"/>
            </w:tabs>
            <w:spacing w:line="276" w:lineRule="auto"/>
            <w:rPr>
              <w:rFonts w:ascii="Garamond" w:eastAsiaTheme="minorEastAsia" w:hAnsi="Garamond"/>
              <w:noProof/>
              <w:lang w:eastAsia="pl-PL"/>
            </w:rPr>
          </w:pPr>
          <w:hyperlink w:anchor="_Toc62815324" w:history="1">
            <w:r w:rsidR="008742E3" w:rsidRPr="007B36D0">
              <w:rPr>
                <w:rStyle w:val="Hipercze"/>
                <w:rFonts w:ascii="Garamond" w:eastAsia="Times New Roman" w:hAnsi="Garamond"/>
                <w:b/>
                <w:bCs/>
                <w:noProof/>
                <w:color w:val="auto"/>
                <w:lang w:eastAsia="pl-PL"/>
              </w:rPr>
              <w:t>XIX.</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bCs/>
                <w:noProof/>
                <w:color w:val="auto"/>
                <w:lang w:eastAsia="pl-PL"/>
              </w:rPr>
              <w:t>Pouczenie o środkach ochrony prawnej przysługujących wykonawcy</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_Toc62815324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20</w:t>
            </w:r>
            <w:r w:rsidR="008742E3" w:rsidRPr="007B36D0">
              <w:rPr>
                <w:rFonts w:ascii="Garamond" w:hAnsi="Garamond"/>
                <w:noProof/>
                <w:webHidden/>
              </w:rPr>
              <w:fldChar w:fldCharType="end"/>
            </w:r>
          </w:hyperlink>
        </w:p>
        <w:p w14:paraId="191E77E3" w14:textId="77777777" w:rsidR="008742E3" w:rsidRPr="007B36D0" w:rsidRDefault="008B0C2D" w:rsidP="00F25ABE">
          <w:pPr>
            <w:pStyle w:val="Spistreci1"/>
            <w:spacing w:line="276" w:lineRule="auto"/>
            <w:rPr>
              <w:rFonts w:ascii="Garamond" w:eastAsiaTheme="minorEastAsia" w:hAnsi="Garamond"/>
              <w:noProof/>
              <w:lang w:eastAsia="pl-PL"/>
            </w:rPr>
          </w:pPr>
          <w:hyperlink w:anchor="_Toc62815325" w:history="1">
            <w:r w:rsidR="008742E3" w:rsidRPr="007B36D0">
              <w:rPr>
                <w:rStyle w:val="Hipercze"/>
                <w:rFonts w:ascii="Garamond" w:eastAsia="Times New Roman" w:hAnsi="Garamond"/>
                <w:b/>
                <w:noProof/>
                <w:color w:val="auto"/>
                <w:lang w:eastAsia="pl-PL"/>
              </w:rPr>
              <w:t>XX.</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Podstawy wykluczenia, o których mowa w art. 109 ust. 1, jeżeli zamawiający je przewiduje</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_Toc62815325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22</w:t>
            </w:r>
            <w:r w:rsidR="008742E3" w:rsidRPr="007B36D0">
              <w:rPr>
                <w:rFonts w:ascii="Garamond" w:hAnsi="Garamond"/>
                <w:noProof/>
                <w:webHidden/>
              </w:rPr>
              <w:fldChar w:fldCharType="end"/>
            </w:r>
          </w:hyperlink>
        </w:p>
        <w:p w14:paraId="40E9FCD5" w14:textId="77777777" w:rsidR="008742E3" w:rsidRPr="007B36D0" w:rsidRDefault="008B0C2D" w:rsidP="00F25ABE">
          <w:pPr>
            <w:pStyle w:val="Spistreci1"/>
            <w:tabs>
              <w:tab w:val="left" w:pos="880"/>
            </w:tabs>
            <w:spacing w:line="276" w:lineRule="auto"/>
            <w:rPr>
              <w:rFonts w:ascii="Garamond" w:eastAsiaTheme="minorEastAsia" w:hAnsi="Garamond"/>
              <w:noProof/>
              <w:lang w:eastAsia="pl-PL"/>
            </w:rPr>
          </w:pPr>
          <w:hyperlink w:anchor="_Toc62815326" w:history="1">
            <w:r w:rsidR="008742E3" w:rsidRPr="007B36D0">
              <w:rPr>
                <w:rStyle w:val="Hipercze"/>
                <w:rFonts w:ascii="Garamond" w:eastAsia="Times New Roman" w:hAnsi="Garamond"/>
                <w:b/>
                <w:noProof/>
                <w:color w:val="auto"/>
                <w:lang w:eastAsia="pl-PL"/>
              </w:rPr>
              <w:t>XXI.</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Informację o warunkach udziału w postępowaniu, jeżeli zamawiający je przewiduje</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_Toc62815326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22</w:t>
            </w:r>
            <w:r w:rsidR="008742E3" w:rsidRPr="007B36D0">
              <w:rPr>
                <w:rFonts w:ascii="Garamond" w:hAnsi="Garamond"/>
                <w:noProof/>
                <w:webHidden/>
              </w:rPr>
              <w:fldChar w:fldCharType="end"/>
            </w:r>
          </w:hyperlink>
        </w:p>
        <w:p w14:paraId="6B954826" w14:textId="77777777" w:rsidR="008742E3" w:rsidRPr="007B36D0" w:rsidRDefault="008B0C2D" w:rsidP="00F25ABE">
          <w:pPr>
            <w:pStyle w:val="Spistreci1"/>
            <w:tabs>
              <w:tab w:val="left" w:pos="880"/>
            </w:tabs>
            <w:spacing w:line="276" w:lineRule="auto"/>
            <w:rPr>
              <w:rFonts w:ascii="Garamond" w:eastAsiaTheme="minorEastAsia" w:hAnsi="Garamond"/>
              <w:noProof/>
              <w:lang w:eastAsia="pl-PL"/>
            </w:rPr>
          </w:pPr>
          <w:hyperlink w:anchor="_Toc62815327" w:history="1">
            <w:r w:rsidR="008742E3" w:rsidRPr="007B36D0">
              <w:rPr>
                <w:rStyle w:val="Hipercze"/>
                <w:rFonts w:ascii="Garamond" w:eastAsia="Times New Roman" w:hAnsi="Garamond"/>
                <w:b/>
                <w:noProof/>
                <w:color w:val="auto"/>
                <w:lang w:eastAsia="pl-PL"/>
              </w:rPr>
              <w:t>XXII.</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Informację o podmiotowych środkach dowodowych, jeżeli zamawiający będzie wymagał ich złożenia</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_Toc62815327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25</w:t>
            </w:r>
            <w:r w:rsidR="008742E3" w:rsidRPr="007B36D0">
              <w:rPr>
                <w:rFonts w:ascii="Garamond" w:hAnsi="Garamond"/>
                <w:noProof/>
                <w:webHidden/>
              </w:rPr>
              <w:fldChar w:fldCharType="end"/>
            </w:r>
          </w:hyperlink>
        </w:p>
        <w:p w14:paraId="58FDD2AA" w14:textId="77777777" w:rsidR="008742E3" w:rsidRPr="007B36D0" w:rsidRDefault="008B0C2D" w:rsidP="00F25ABE">
          <w:pPr>
            <w:pStyle w:val="Spistreci1"/>
            <w:tabs>
              <w:tab w:val="left" w:pos="880"/>
            </w:tabs>
            <w:spacing w:line="276" w:lineRule="auto"/>
            <w:rPr>
              <w:rFonts w:ascii="Garamond" w:eastAsiaTheme="minorEastAsia" w:hAnsi="Garamond"/>
              <w:noProof/>
              <w:lang w:eastAsia="pl-PL"/>
            </w:rPr>
          </w:pPr>
          <w:hyperlink w:anchor="_Toc62815328" w:history="1">
            <w:r w:rsidR="008742E3" w:rsidRPr="007B36D0">
              <w:rPr>
                <w:rStyle w:val="Hipercze"/>
                <w:rFonts w:ascii="Garamond" w:eastAsia="Times New Roman" w:hAnsi="Garamond"/>
                <w:b/>
                <w:noProof/>
                <w:color w:val="auto"/>
                <w:lang w:eastAsia="pl-PL"/>
              </w:rPr>
              <w:t>XXIII.</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Opis części zamówienia, jeżeli zamawiający dopuszcza składanie ofert częściowych</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_Toc62815328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26</w:t>
            </w:r>
            <w:r w:rsidR="008742E3" w:rsidRPr="007B36D0">
              <w:rPr>
                <w:rFonts w:ascii="Garamond" w:hAnsi="Garamond"/>
                <w:noProof/>
                <w:webHidden/>
              </w:rPr>
              <w:fldChar w:fldCharType="end"/>
            </w:r>
          </w:hyperlink>
        </w:p>
        <w:p w14:paraId="1C879D26" w14:textId="77777777" w:rsidR="008742E3" w:rsidRPr="007B36D0" w:rsidRDefault="008B0C2D" w:rsidP="00F25ABE">
          <w:pPr>
            <w:pStyle w:val="Spistreci1"/>
            <w:tabs>
              <w:tab w:val="left" w:pos="880"/>
            </w:tabs>
            <w:spacing w:line="276" w:lineRule="auto"/>
            <w:rPr>
              <w:rFonts w:ascii="Garamond" w:eastAsiaTheme="minorEastAsia" w:hAnsi="Garamond"/>
              <w:noProof/>
              <w:lang w:eastAsia="pl-PL"/>
            </w:rPr>
          </w:pPr>
          <w:hyperlink w:anchor="_Toc62815329" w:history="1">
            <w:r w:rsidR="008742E3" w:rsidRPr="007B36D0">
              <w:rPr>
                <w:rStyle w:val="Hipercze"/>
                <w:rFonts w:ascii="Garamond" w:eastAsia="Times New Roman" w:hAnsi="Garamond"/>
                <w:b/>
                <w:noProof/>
                <w:color w:val="auto"/>
                <w:lang w:eastAsia="pl-PL"/>
              </w:rPr>
              <w:t>XXIV.</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 xml:space="preserve">Liczbę części zamówienia, na którą wykonawca może złożyć ofertę, lub maksymalną liczbę części, na które zamówienie może zostać udzielone temu samemu wykonawcy, oraz kryteria lub zasady, mające zastosowanie do ustalenia, które części zamówienia zostaną </w:t>
            </w:r>
            <w:r w:rsidR="008742E3" w:rsidRPr="007B36D0">
              <w:rPr>
                <w:rStyle w:val="Hipercze"/>
                <w:rFonts w:ascii="Garamond" w:eastAsia="Times New Roman" w:hAnsi="Garamond"/>
                <w:b/>
                <w:noProof/>
                <w:color w:val="auto"/>
                <w:lang w:eastAsia="pl-PL"/>
              </w:rPr>
              <w:lastRenderedPageBreak/>
              <w:t>udzielone jednemu wykonawcy, w przypadku wyboru jego oferty w większej niż maksymalna liczbie części</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_Toc62815329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26</w:t>
            </w:r>
            <w:r w:rsidR="008742E3" w:rsidRPr="007B36D0">
              <w:rPr>
                <w:rFonts w:ascii="Garamond" w:hAnsi="Garamond"/>
                <w:noProof/>
                <w:webHidden/>
              </w:rPr>
              <w:fldChar w:fldCharType="end"/>
            </w:r>
          </w:hyperlink>
        </w:p>
        <w:p w14:paraId="19A48908" w14:textId="77777777" w:rsidR="008742E3" w:rsidRPr="007B36D0" w:rsidRDefault="008B0C2D" w:rsidP="00F25ABE">
          <w:pPr>
            <w:pStyle w:val="Spistreci1"/>
            <w:tabs>
              <w:tab w:val="left" w:pos="880"/>
            </w:tabs>
            <w:spacing w:line="276" w:lineRule="auto"/>
            <w:rPr>
              <w:rFonts w:ascii="Garamond" w:eastAsiaTheme="minorEastAsia" w:hAnsi="Garamond"/>
              <w:noProof/>
              <w:lang w:eastAsia="pl-PL"/>
            </w:rPr>
          </w:pPr>
          <w:hyperlink w:anchor="_Toc62815330" w:history="1">
            <w:r w:rsidR="008742E3" w:rsidRPr="007B36D0">
              <w:rPr>
                <w:rStyle w:val="Hipercze"/>
                <w:rFonts w:ascii="Garamond" w:eastAsia="Times New Roman" w:hAnsi="Garamond"/>
                <w:b/>
                <w:noProof/>
                <w:color w:val="auto"/>
                <w:lang w:eastAsia="pl-PL"/>
              </w:rPr>
              <w:t>XXV.</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Informacje dotyczące ofert wariantowych, w tym informacje o sposobie przedstawiania ofert wariantowych oraz minimalne warunki, jakim muszą odpowiadać oferty wariantowe, jeżeli zamawiający wymaga lub dopuszcza ich składanie</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_Toc62815330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26</w:t>
            </w:r>
            <w:r w:rsidR="008742E3" w:rsidRPr="007B36D0">
              <w:rPr>
                <w:rFonts w:ascii="Garamond" w:hAnsi="Garamond"/>
                <w:noProof/>
                <w:webHidden/>
              </w:rPr>
              <w:fldChar w:fldCharType="end"/>
            </w:r>
          </w:hyperlink>
        </w:p>
        <w:p w14:paraId="5829C3A8" w14:textId="77777777" w:rsidR="008742E3" w:rsidRPr="007B36D0" w:rsidRDefault="008B0C2D" w:rsidP="00F25ABE">
          <w:pPr>
            <w:pStyle w:val="Spistreci1"/>
            <w:tabs>
              <w:tab w:val="left" w:pos="880"/>
            </w:tabs>
            <w:spacing w:line="276" w:lineRule="auto"/>
            <w:rPr>
              <w:rFonts w:ascii="Garamond" w:eastAsiaTheme="minorEastAsia" w:hAnsi="Garamond"/>
              <w:noProof/>
              <w:lang w:eastAsia="pl-PL"/>
            </w:rPr>
          </w:pPr>
          <w:hyperlink w:anchor="_Toc62815331" w:history="1">
            <w:r w:rsidR="008742E3" w:rsidRPr="007B36D0">
              <w:rPr>
                <w:rStyle w:val="Hipercze"/>
                <w:rFonts w:ascii="Garamond" w:eastAsia="Times New Roman" w:hAnsi="Garamond"/>
                <w:b/>
                <w:noProof/>
                <w:color w:val="auto"/>
                <w:lang w:eastAsia="pl-PL"/>
              </w:rPr>
              <w:t>XXVI.</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Wymagania w zakresie zatrudnienia na podstawie stosunku pracy, w okolicznościach,  o których mowa w art. 95</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_Toc62815331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27</w:t>
            </w:r>
            <w:r w:rsidR="008742E3" w:rsidRPr="007B36D0">
              <w:rPr>
                <w:rFonts w:ascii="Garamond" w:hAnsi="Garamond"/>
                <w:noProof/>
                <w:webHidden/>
              </w:rPr>
              <w:fldChar w:fldCharType="end"/>
            </w:r>
          </w:hyperlink>
        </w:p>
        <w:p w14:paraId="5543F65F" w14:textId="77777777" w:rsidR="008742E3" w:rsidRPr="007B36D0" w:rsidRDefault="008B0C2D" w:rsidP="00F25ABE">
          <w:pPr>
            <w:pStyle w:val="Spistreci1"/>
            <w:tabs>
              <w:tab w:val="left" w:pos="1100"/>
            </w:tabs>
            <w:spacing w:line="276" w:lineRule="auto"/>
            <w:rPr>
              <w:rFonts w:ascii="Garamond" w:eastAsiaTheme="minorEastAsia" w:hAnsi="Garamond"/>
              <w:noProof/>
              <w:lang w:eastAsia="pl-PL"/>
            </w:rPr>
          </w:pPr>
          <w:hyperlink w:anchor="_Toc62815332" w:history="1">
            <w:r w:rsidR="008742E3" w:rsidRPr="007B36D0">
              <w:rPr>
                <w:rStyle w:val="Hipercze"/>
                <w:rFonts w:ascii="Garamond" w:eastAsia="Times New Roman" w:hAnsi="Garamond"/>
                <w:b/>
                <w:noProof/>
                <w:color w:val="auto"/>
                <w:lang w:eastAsia="pl-PL"/>
              </w:rPr>
              <w:t>XXVII.</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Wymagania w zakresie zatrudnienia osób, o których mowa w art. 96 ust. 2 pkt 2, jeżeli zamawiający przewiduje takie wymagania</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_Toc62815332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27</w:t>
            </w:r>
            <w:r w:rsidR="008742E3" w:rsidRPr="007B36D0">
              <w:rPr>
                <w:rFonts w:ascii="Garamond" w:hAnsi="Garamond"/>
                <w:noProof/>
                <w:webHidden/>
              </w:rPr>
              <w:fldChar w:fldCharType="end"/>
            </w:r>
          </w:hyperlink>
        </w:p>
        <w:p w14:paraId="2B4F7B65" w14:textId="77777777" w:rsidR="008742E3" w:rsidRPr="007B36D0" w:rsidRDefault="008B0C2D" w:rsidP="00F25ABE">
          <w:pPr>
            <w:pStyle w:val="Spistreci1"/>
            <w:tabs>
              <w:tab w:val="left" w:pos="1100"/>
            </w:tabs>
            <w:spacing w:line="276" w:lineRule="auto"/>
            <w:rPr>
              <w:rFonts w:ascii="Garamond" w:eastAsiaTheme="minorEastAsia" w:hAnsi="Garamond"/>
              <w:noProof/>
              <w:lang w:eastAsia="pl-PL"/>
            </w:rPr>
          </w:pPr>
          <w:hyperlink w:anchor="_Toc62815333" w:history="1">
            <w:r w:rsidR="008742E3" w:rsidRPr="007B36D0">
              <w:rPr>
                <w:rStyle w:val="Hipercze"/>
                <w:rFonts w:ascii="Garamond" w:eastAsia="Times New Roman" w:hAnsi="Garamond"/>
                <w:b/>
                <w:noProof/>
                <w:color w:val="auto"/>
                <w:lang w:eastAsia="pl-PL"/>
              </w:rPr>
              <w:t>XXVIII.</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Informację o zastrzeżeniu możliwości ubiegania się o udzielenie zamówienia wyłącznie przez wykonawców, o których mowa w art. 94, jeżeli zamawiający przewiduje takie wymagania</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_Toc62815333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27</w:t>
            </w:r>
            <w:r w:rsidR="008742E3" w:rsidRPr="007B36D0">
              <w:rPr>
                <w:rFonts w:ascii="Garamond" w:hAnsi="Garamond"/>
                <w:noProof/>
                <w:webHidden/>
              </w:rPr>
              <w:fldChar w:fldCharType="end"/>
            </w:r>
          </w:hyperlink>
        </w:p>
        <w:p w14:paraId="233DA636" w14:textId="77777777" w:rsidR="008742E3" w:rsidRPr="007B36D0" w:rsidRDefault="008B0C2D" w:rsidP="00F25ABE">
          <w:pPr>
            <w:pStyle w:val="Spistreci1"/>
            <w:tabs>
              <w:tab w:val="left" w:pos="880"/>
            </w:tabs>
            <w:spacing w:line="276" w:lineRule="auto"/>
            <w:rPr>
              <w:rFonts w:ascii="Garamond" w:eastAsiaTheme="minorEastAsia" w:hAnsi="Garamond"/>
              <w:noProof/>
              <w:lang w:eastAsia="pl-PL"/>
            </w:rPr>
          </w:pPr>
          <w:hyperlink w:anchor="_Toc62815334" w:history="1">
            <w:r w:rsidR="008742E3" w:rsidRPr="007B36D0">
              <w:rPr>
                <w:rStyle w:val="Hipercze"/>
                <w:rFonts w:ascii="Garamond" w:eastAsia="Times New Roman" w:hAnsi="Garamond"/>
                <w:b/>
                <w:noProof/>
                <w:color w:val="auto"/>
                <w:lang w:eastAsia="pl-PL"/>
              </w:rPr>
              <w:t>XXIX.</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Wymagania dotyczące wadium, w tym jego kwotę, jeżeli zamawiający przewiduje obowiązek wniesienia wadium</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_Toc62815334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27</w:t>
            </w:r>
            <w:r w:rsidR="008742E3" w:rsidRPr="007B36D0">
              <w:rPr>
                <w:rFonts w:ascii="Garamond" w:hAnsi="Garamond"/>
                <w:noProof/>
                <w:webHidden/>
              </w:rPr>
              <w:fldChar w:fldCharType="end"/>
            </w:r>
          </w:hyperlink>
        </w:p>
        <w:p w14:paraId="0F1E3B43" w14:textId="77777777" w:rsidR="008742E3" w:rsidRPr="007B36D0" w:rsidRDefault="008B0C2D" w:rsidP="00F25ABE">
          <w:pPr>
            <w:pStyle w:val="Spistreci1"/>
            <w:tabs>
              <w:tab w:val="left" w:pos="880"/>
            </w:tabs>
            <w:spacing w:line="276" w:lineRule="auto"/>
            <w:rPr>
              <w:rFonts w:ascii="Garamond" w:eastAsiaTheme="minorEastAsia" w:hAnsi="Garamond"/>
              <w:noProof/>
              <w:lang w:eastAsia="pl-PL"/>
            </w:rPr>
          </w:pPr>
          <w:hyperlink w:anchor="_Toc62815335" w:history="1">
            <w:r w:rsidR="008742E3" w:rsidRPr="007B36D0">
              <w:rPr>
                <w:rStyle w:val="Hipercze"/>
                <w:rFonts w:ascii="Garamond" w:eastAsia="Times New Roman" w:hAnsi="Garamond"/>
                <w:b/>
                <w:noProof/>
                <w:color w:val="auto"/>
                <w:lang w:eastAsia="pl-PL"/>
              </w:rPr>
              <w:t>XXX.</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Informację o przewidywanych zamówieniach, o których mowa w art. 214 ust. 1 pkt 7 i 8, jeżeli zamawiający przewiduje udzielenie takich zamówień</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_Toc62815335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27</w:t>
            </w:r>
            <w:r w:rsidR="008742E3" w:rsidRPr="007B36D0">
              <w:rPr>
                <w:rFonts w:ascii="Garamond" w:hAnsi="Garamond"/>
                <w:noProof/>
                <w:webHidden/>
              </w:rPr>
              <w:fldChar w:fldCharType="end"/>
            </w:r>
          </w:hyperlink>
        </w:p>
        <w:p w14:paraId="15D4446C" w14:textId="77777777" w:rsidR="008742E3" w:rsidRPr="007B36D0" w:rsidRDefault="008B0C2D" w:rsidP="00F25ABE">
          <w:pPr>
            <w:pStyle w:val="Spistreci1"/>
            <w:tabs>
              <w:tab w:val="left" w:pos="880"/>
            </w:tabs>
            <w:spacing w:line="276" w:lineRule="auto"/>
            <w:rPr>
              <w:rFonts w:ascii="Garamond" w:eastAsiaTheme="minorEastAsia" w:hAnsi="Garamond"/>
              <w:noProof/>
              <w:lang w:eastAsia="pl-PL"/>
            </w:rPr>
          </w:pPr>
          <w:hyperlink w:anchor="_Toc62815336" w:history="1">
            <w:r w:rsidR="008742E3" w:rsidRPr="007B36D0">
              <w:rPr>
                <w:rStyle w:val="Hipercze"/>
                <w:rFonts w:ascii="Garamond" w:eastAsia="Times New Roman" w:hAnsi="Garamond"/>
                <w:b/>
                <w:noProof/>
                <w:color w:val="auto"/>
                <w:lang w:eastAsia="pl-PL"/>
              </w:rPr>
              <w:t>XXXI.</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_Toc62815336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27</w:t>
            </w:r>
            <w:r w:rsidR="008742E3" w:rsidRPr="007B36D0">
              <w:rPr>
                <w:rFonts w:ascii="Garamond" w:hAnsi="Garamond"/>
                <w:noProof/>
                <w:webHidden/>
              </w:rPr>
              <w:fldChar w:fldCharType="end"/>
            </w:r>
          </w:hyperlink>
        </w:p>
        <w:p w14:paraId="0B5196DD" w14:textId="00F235C2" w:rsidR="008742E3" w:rsidRPr="007B36D0" w:rsidRDefault="008B0C2D" w:rsidP="00F25ABE">
          <w:pPr>
            <w:pStyle w:val="Spistreci1"/>
            <w:tabs>
              <w:tab w:val="left" w:pos="1100"/>
            </w:tabs>
            <w:spacing w:line="276" w:lineRule="auto"/>
            <w:rPr>
              <w:rFonts w:ascii="Garamond" w:eastAsiaTheme="minorEastAsia" w:hAnsi="Garamond"/>
              <w:noProof/>
              <w:lang w:eastAsia="pl-PL"/>
            </w:rPr>
          </w:pPr>
          <w:hyperlink w:anchor="_Toc62815337" w:history="1">
            <w:r w:rsidR="008742E3" w:rsidRPr="007B36D0">
              <w:rPr>
                <w:rStyle w:val="Hipercze"/>
                <w:rFonts w:ascii="Garamond" w:eastAsia="Times New Roman" w:hAnsi="Garamond"/>
                <w:b/>
                <w:noProof/>
                <w:color w:val="auto"/>
                <w:lang w:eastAsia="pl-PL"/>
              </w:rPr>
              <w:t>XXXII.</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Informacje dotyczące walut obcych, w jakich mogą być prowadzone rozliczenia między zamawiającym a wykonawcą, jeżeli zamawiający przewiduje rozliczenia w walutach obcych</w:t>
            </w:r>
            <w:r w:rsidR="002C7BCB" w:rsidRPr="007B36D0">
              <w:rPr>
                <w:rStyle w:val="Hipercze"/>
                <w:rFonts w:ascii="Garamond" w:eastAsia="Times New Roman" w:hAnsi="Garamond"/>
                <w:b/>
                <w:noProof/>
                <w:color w:val="auto"/>
                <w:lang w:eastAsia="pl-PL"/>
              </w:rPr>
              <w:tab/>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_Toc62815337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28</w:t>
            </w:r>
            <w:r w:rsidR="008742E3" w:rsidRPr="007B36D0">
              <w:rPr>
                <w:rFonts w:ascii="Garamond" w:hAnsi="Garamond"/>
                <w:noProof/>
                <w:webHidden/>
              </w:rPr>
              <w:fldChar w:fldCharType="end"/>
            </w:r>
          </w:hyperlink>
        </w:p>
        <w:p w14:paraId="54155588" w14:textId="77777777" w:rsidR="008742E3" w:rsidRPr="007B36D0" w:rsidRDefault="008B0C2D" w:rsidP="00F25ABE">
          <w:pPr>
            <w:pStyle w:val="Spistreci1"/>
            <w:tabs>
              <w:tab w:val="left" w:pos="1100"/>
            </w:tabs>
            <w:spacing w:line="276" w:lineRule="auto"/>
            <w:rPr>
              <w:rFonts w:ascii="Garamond" w:eastAsiaTheme="minorEastAsia" w:hAnsi="Garamond"/>
              <w:noProof/>
              <w:lang w:eastAsia="pl-PL"/>
            </w:rPr>
          </w:pPr>
          <w:hyperlink w:anchor="_Toc62815338" w:history="1">
            <w:r w:rsidR="008742E3" w:rsidRPr="007B36D0">
              <w:rPr>
                <w:rStyle w:val="Hipercze"/>
                <w:rFonts w:ascii="Garamond" w:eastAsia="Times New Roman" w:hAnsi="Garamond"/>
                <w:b/>
                <w:noProof/>
                <w:color w:val="auto"/>
                <w:lang w:eastAsia="pl-PL"/>
              </w:rPr>
              <w:t>XXXIII.</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Informacje dotyczące zwrotu kosztów udziału w postępowaniu, jeżeli zamawiający przewiduje ich zwrot</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_Toc62815338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28</w:t>
            </w:r>
            <w:r w:rsidR="008742E3" w:rsidRPr="007B36D0">
              <w:rPr>
                <w:rFonts w:ascii="Garamond" w:hAnsi="Garamond"/>
                <w:noProof/>
                <w:webHidden/>
              </w:rPr>
              <w:fldChar w:fldCharType="end"/>
            </w:r>
          </w:hyperlink>
        </w:p>
        <w:p w14:paraId="517F138E" w14:textId="77777777" w:rsidR="008742E3" w:rsidRPr="007B36D0" w:rsidRDefault="008B0C2D" w:rsidP="00F25ABE">
          <w:pPr>
            <w:pStyle w:val="Spistreci1"/>
            <w:tabs>
              <w:tab w:val="left" w:pos="1100"/>
            </w:tabs>
            <w:spacing w:line="276" w:lineRule="auto"/>
            <w:rPr>
              <w:rFonts w:ascii="Garamond" w:eastAsiaTheme="minorEastAsia" w:hAnsi="Garamond"/>
              <w:noProof/>
              <w:lang w:eastAsia="pl-PL"/>
            </w:rPr>
          </w:pPr>
          <w:hyperlink w:anchor="_Toc62815339" w:history="1">
            <w:r w:rsidR="008742E3" w:rsidRPr="007B36D0">
              <w:rPr>
                <w:rStyle w:val="Hipercze"/>
                <w:rFonts w:ascii="Garamond" w:eastAsia="Times New Roman" w:hAnsi="Garamond"/>
                <w:b/>
                <w:noProof/>
                <w:color w:val="auto"/>
                <w:lang w:eastAsia="pl-PL"/>
              </w:rPr>
              <w:t>XXXIV.</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Informację o obowiązku osobistego wykonania przez wykonawcę kluczowych zadań, jeżeli zamawiający dokonuje takiego zastrzeżenia zgodnie z art. 60 i art. 121</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_Toc62815339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28</w:t>
            </w:r>
            <w:r w:rsidR="008742E3" w:rsidRPr="007B36D0">
              <w:rPr>
                <w:rFonts w:ascii="Garamond" w:hAnsi="Garamond"/>
                <w:noProof/>
                <w:webHidden/>
              </w:rPr>
              <w:fldChar w:fldCharType="end"/>
            </w:r>
          </w:hyperlink>
        </w:p>
        <w:p w14:paraId="131DFD90" w14:textId="77777777" w:rsidR="008742E3" w:rsidRPr="007B36D0" w:rsidRDefault="008B0C2D" w:rsidP="00F25ABE">
          <w:pPr>
            <w:pStyle w:val="Spistreci1"/>
            <w:tabs>
              <w:tab w:val="left" w:pos="880"/>
            </w:tabs>
            <w:spacing w:line="276" w:lineRule="auto"/>
            <w:rPr>
              <w:rFonts w:ascii="Garamond" w:eastAsiaTheme="minorEastAsia" w:hAnsi="Garamond"/>
              <w:noProof/>
              <w:lang w:eastAsia="pl-PL"/>
            </w:rPr>
          </w:pPr>
          <w:hyperlink w:anchor="_Toc62815340" w:history="1">
            <w:r w:rsidR="008742E3" w:rsidRPr="007B36D0">
              <w:rPr>
                <w:rStyle w:val="Hipercze"/>
                <w:rFonts w:ascii="Garamond" w:eastAsia="Times New Roman" w:hAnsi="Garamond"/>
                <w:b/>
                <w:noProof/>
                <w:color w:val="auto"/>
                <w:lang w:eastAsia="pl-PL"/>
              </w:rPr>
              <w:t>XXXV.</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Maksymalną liczbę wykonawców, z którymi zamawiający zawrze umowę ramową, jeżeli zamawiający przewiduje zawarcie umowy ramowej</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_Toc62815340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28</w:t>
            </w:r>
            <w:r w:rsidR="008742E3" w:rsidRPr="007B36D0">
              <w:rPr>
                <w:rFonts w:ascii="Garamond" w:hAnsi="Garamond"/>
                <w:noProof/>
                <w:webHidden/>
              </w:rPr>
              <w:fldChar w:fldCharType="end"/>
            </w:r>
          </w:hyperlink>
        </w:p>
        <w:p w14:paraId="00954207" w14:textId="77777777" w:rsidR="008742E3" w:rsidRPr="007B36D0" w:rsidRDefault="008B0C2D" w:rsidP="00F25ABE">
          <w:pPr>
            <w:pStyle w:val="Spistreci1"/>
            <w:tabs>
              <w:tab w:val="left" w:pos="1100"/>
            </w:tabs>
            <w:spacing w:line="276" w:lineRule="auto"/>
            <w:rPr>
              <w:rFonts w:ascii="Garamond" w:eastAsiaTheme="minorEastAsia" w:hAnsi="Garamond"/>
              <w:noProof/>
              <w:lang w:eastAsia="pl-PL"/>
            </w:rPr>
          </w:pPr>
          <w:hyperlink w:anchor="_Toc62815341" w:history="1">
            <w:r w:rsidR="008742E3" w:rsidRPr="007B36D0">
              <w:rPr>
                <w:rStyle w:val="Hipercze"/>
                <w:rFonts w:ascii="Garamond" w:eastAsia="Times New Roman" w:hAnsi="Garamond"/>
                <w:b/>
                <w:noProof/>
                <w:color w:val="auto"/>
                <w:lang w:eastAsia="pl-PL"/>
              </w:rPr>
              <w:t>XXXVI.</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Informację o przewidywanym wyborze najkorzystniejszej oferty z zastosowaniem aukcji elektronicznej wraz z informacjami, o których mowa w art. 230, jeżeli zamawiający przewiduje aukcję elektroniczną</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_Toc62815341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28</w:t>
            </w:r>
            <w:r w:rsidR="008742E3" w:rsidRPr="007B36D0">
              <w:rPr>
                <w:rFonts w:ascii="Garamond" w:hAnsi="Garamond"/>
                <w:noProof/>
                <w:webHidden/>
              </w:rPr>
              <w:fldChar w:fldCharType="end"/>
            </w:r>
          </w:hyperlink>
        </w:p>
        <w:p w14:paraId="7912A94E" w14:textId="77777777" w:rsidR="008742E3" w:rsidRPr="007B36D0" w:rsidRDefault="008B0C2D" w:rsidP="00F25ABE">
          <w:pPr>
            <w:pStyle w:val="Spistreci1"/>
            <w:tabs>
              <w:tab w:val="left" w:pos="1100"/>
            </w:tabs>
            <w:spacing w:line="276" w:lineRule="auto"/>
            <w:rPr>
              <w:rFonts w:ascii="Garamond" w:eastAsiaTheme="minorEastAsia" w:hAnsi="Garamond"/>
              <w:noProof/>
              <w:lang w:eastAsia="pl-PL"/>
            </w:rPr>
          </w:pPr>
          <w:hyperlink w:anchor="_Toc62815342" w:history="1">
            <w:r w:rsidR="008742E3" w:rsidRPr="007B36D0">
              <w:rPr>
                <w:rStyle w:val="Hipercze"/>
                <w:rFonts w:ascii="Garamond" w:eastAsia="Times New Roman" w:hAnsi="Garamond"/>
                <w:b/>
                <w:noProof/>
                <w:color w:val="auto"/>
                <w:lang w:eastAsia="pl-PL"/>
              </w:rPr>
              <w:t>XXXVII.</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Wymóg lub możliwość złożenia ofert w postaci katalogów elektronicznych lub dołączenia katalogów elektronicznych do oferty, w sytuacji określonej w art. 93</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_Toc62815342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28</w:t>
            </w:r>
            <w:r w:rsidR="008742E3" w:rsidRPr="007B36D0">
              <w:rPr>
                <w:rFonts w:ascii="Garamond" w:hAnsi="Garamond"/>
                <w:noProof/>
                <w:webHidden/>
              </w:rPr>
              <w:fldChar w:fldCharType="end"/>
            </w:r>
          </w:hyperlink>
        </w:p>
        <w:p w14:paraId="5BF62054" w14:textId="77777777" w:rsidR="008742E3" w:rsidRPr="007B36D0" w:rsidRDefault="008B0C2D" w:rsidP="00F25ABE">
          <w:pPr>
            <w:pStyle w:val="Spistreci1"/>
            <w:tabs>
              <w:tab w:val="left" w:pos="1320"/>
            </w:tabs>
            <w:spacing w:line="276" w:lineRule="auto"/>
            <w:rPr>
              <w:rFonts w:ascii="Garamond" w:eastAsiaTheme="minorEastAsia" w:hAnsi="Garamond"/>
              <w:noProof/>
              <w:lang w:eastAsia="pl-PL"/>
            </w:rPr>
          </w:pPr>
          <w:hyperlink w:anchor="_Toc62815343" w:history="1">
            <w:r w:rsidR="008742E3" w:rsidRPr="007B36D0">
              <w:rPr>
                <w:rStyle w:val="Hipercze"/>
                <w:rFonts w:ascii="Garamond" w:eastAsia="Times New Roman" w:hAnsi="Garamond"/>
                <w:b/>
                <w:noProof/>
                <w:color w:val="auto"/>
                <w:lang w:eastAsia="pl-PL"/>
              </w:rPr>
              <w:t>XXXVIII.</w:t>
            </w:r>
            <w:r w:rsidR="008742E3" w:rsidRPr="007B36D0">
              <w:rPr>
                <w:rFonts w:ascii="Garamond" w:eastAsiaTheme="minorEastAsia" w:hAnsi="Garamond"/>
                <w:noProof/>
                <w:lang w:eastAsia="pl-PL"/>
              </w:rPr>
              <w:tab/>
            </w:r>
            <w:r w:rsidR="008742E3" w:rsidRPr="007B36D0">
              <w:rPr>
                <w:rStyle w:val="Hipercze"/>
                <w:rFonts w:ascii="Garamond" w:eastAsia="Times New Roman" w:hAnsi="Garamond"/>
                <w:b/>
                <w:noProof/>
                <w:color w:val="auto"/>
                <w:lang w:eastAsia="pl-PL"/>
              </w:rPr>
              <w:t>Informacje dotyczące zabezpieczenia należytego wykonania umowy, jeżeli zamawiający je przewiduje</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_Toc62815343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28</w:t>
            </w:r>
            <w:r w:rsidR="008742E3" w:rsidRPr="007B36D0">
              <w:rPr>
                <w:rFonts w:ascii="Garamond" w:hAnsi="Garamond"/>
                <w:noProof/>
                <w:webHidden/>
              </w:rPr>
              <w:fldChar w:fldCharType="end"/>
            </w:r>
          </w:hyperlink>
        </w:p>
        <w:p w14:paraId="0C4319CD" w14:textId="77777777" w:rsidR="008742E3" w:rsidRPr="007B36D0" w:rsidRDefault="008B0C2D" w:rsidP="00F25ABE">
          <w:pPr>
            <w:pStyle w:val="Spistreci1"/>
            <w:tabs>
              <w:tab w:val="left" w:pos="1100"/>
            </w:tabs>
            <w:spacing w:line="276" w:lineRule="auto"/>
            <w:rPr>
              <w:rFonts w:ascii="Garamond" w:eastAsiaTheme="minorEastAsia" w:hAnsi="Garamond"/>
              <w:noProof/>
              <w:lang w:eastAsia="pl-PL"/>
            </w:rPr>
          </w:pPr>
          <w:hyperlink w:anchor="_Toc62815344" w:history="1">
            <w:r w:rsidR="008742E3" w:rsidRPr="007B36D0">
              <w:rPr>
                <w:rStyle w:val="Hipercze"/>
                <w:rFonts w:ascii="Garamond" w:eastAsia="Times New Roman" w:hAnsi="Garamond" w:cs="Times New Roman"/>
                <w:b/>
                <w:noProof/>
                <w:color w:val="auto"/>
                <w:lang w:eastAsia="pl-PL"/>
              </w:rPr>
              <w:t>XXXIX.</w:t>
            </w:r>
            <w:r w:rsidR="008742E3" w:rsidRPr="007B36D0">
              <w:rPr>
                <w:rFonts w:ascii="Garamond" w:eastAsiaTheme="minorEastAsia" w:hAnsi="Garamond"/>
                <w:noProof/>
                <w:lang w:eastAsia="pl-PL"/>
              </w:rPr>
              <w:tab/>
            </w:r>
            <w:r w:rsidR="008742E3" w:rsidRPr="007B36D0">
              <w:rPr>
                <w:rStyle w:val="Hipercze"/>
                <w:rFonts w:ascii="Garamond" w:eastAsia="Times New Roman" w:hAnsi="Garamond" w:cstheme="majorBidi"/>
                <w:b/>
                <w:noProof/>
                <w:color w:val="auto"/>
                <w:lang w:eastAsia="pl-PL"/>
              </w:rPr>
              <w:t>Klauzula</w:t>
            </w:r>
            <w:r w:rsidR="008742E3" w:rsidRPr="007B36D0">
              <w:rPr>
                <w:rStyle w:val="Hipercze"/>
                <w:rFonts w:ascii="Garamond" w:eastAsia="Times New Roman" w:hAnsi="Garamond" w:cs="Times New Roman"/>
                <w:b/>
                <w:noProof/>
                <w:color w:val="auto"/>
                <w:lang w:eastAsia="pl-PL"/>
              </w:rPr>
              <w:t xml:space="preserve"> informacyjna z art. 13 RODO do zastosowania przez zamawiających  w celu związanym z postępowaniem o udzielenie zamówienia publicznego</w:t>
            </w:r>
            <w:r w:rsidR="008742E3" w:rsidRPr="007B36D0">
              <w:rPr>
                <w:rFonts w:ascii="Garamond" w:hAnsi="Garamond"/>
                <w:noProof/>
                <w:webHidden/>
              </w:rPr>
              <w:tab/>
            </w:r>
            <w:r w:rsidR="008742E3" w:rsidRPr="007B36D0">
              <w:rPr>
                <w:rFonts w:ascii="Garamond" w:hAnsi="Garamond"/>
                <w:noProof/>
                <w:webHidden/>
              </w:rPr>
              <w:fldChar w:fldCharType="begin"/>
            </w:r>
            <w:r w:rsidR="008742E3" w:rsidRPr="007B36D0">
              <w:rPr>
                <w:rFonts w:ascii="Garamond" w:hAnsi="Garamond"/>
                <w:noProof/>
                <w:webHidden/>
              </w:rPr>
              <w:instrText xml:space="preserve"> PAGEREF _Toc62815344 \h </w:instrText>
            </w:r>
            <w:r w:rsidR="008742E3" w:rsidRPr="007B36D0">
              <w:rPr>
                <w:rFonts w:ascii="Garamond" w:hAnsi="Garamond"/>
                <w:noProof/>
                <w:webHidden/>
              </w:rPr>
            </w:r>
            <w:r w:rsidR="008742E3" w:rsidRPr="007B36D0">
              <w:rPr>
                <w:rFonts w:ascii="Garamond" w:hAnsi="Garamond"/>
                <w:noProof/>
                <w:webHidden/>
              </w:rPr>
              <w:fldChar w:fldCharType="separate"/>
            </w:r>
            <w:r w:rsidR="00811FB6" w:rsidRPr="007B36D0">
              <w:rPr>
                <w:rFonts w:ascii="Garamond" w:hAnsi="Garamond"/>
                <w:noProof/>
                <w:webHidden/>
              </w:rPr>
              <w:t>28</w:t>
            </w:r>
            <w:r w:rsidR="008742E3" w:rsidRPr="007B36D0">
              <w:rPr>
                <w:rFonts w:ascii="Garamond" w:hAnsi="Garamond"/>
                <w:noProof/>
                <w:webHidden/>
              </w:rPr>
              <w:fldChar w:fldCharType="end"/>
            </w:r>
          </w:hyperlink>
        </w:p>
        <w:p w14:paraId="2CC462F4" w14:textId="6787D573" w:rsidR="00CB79E9" w:rsidRPr="007B36D0" w:rsidRDefault="00CB79E9" w:rsidP="00F25ABE">
          <w:pPr>
            <w:spacing w:after="0" w:line="276" w:lineRule="auto"/>
            <w:rPr>
              <w:rFonts w:ascii="Garamond" w:hAnsi="Garamond"/>
            </w:rPr>
          </w:pPr>
          <w:r w:rsidRPr="007B36D0">
            <w:rPr>
              <w:rFonts w:ascii="Garamond" w:hAnsi="Garamond"/>
              <w:b/>
              <w:bCs/>
            </w:rPr>
            <w:fldChar w:fldCharType="end"/>
          </w:r>
        </w:p>
      </w:sdtContent>
    </w:sdt>
    <w:p w14:paraId="0514F832" w14:textId="77777777" w:rsidR="00CB79E9" w:rsidRPr="007B36D0" w:rsidRDefault="00CB79E9" w:rsidP="00F25ABE">
      <w:pPr>
        <w:shd w:val="clear" w:color="auto" w:fill="FFFFFF"/>
        <w:spacing w:after="0" w:line="276" w:lineRule="auto"/>
        <w:rPr>
          <w:rFonts w:ascii="Garamond" w:eastAsia="Times New Roman" w:hAnsi="Garamond" w:cs="Times New Roman"/>
          <w:b/>
          <w:bCs/>
          <w:shd w:val="clear" w:color="auto" w:fill="FFFFFF"/>
          <w:lang w:eastAsia="pl-PL"/>
        </w:rPr>
      </w:pPr>
    </w:p>
    <w:p w14:paraId="10824991" w14:textId="77777777" w:rsidR="00CB79E9" w:rsidRPr="007B36D0" w:rsidRDefault="00CB79E9" w:rsidP="00F25ABE">
      <w:pPr>
        <w:shd w:val="clear" w:color="auto" w:fill="FFFFFF"/>
        <w:spacing w:after="0" w:line="276" w:lineRule="auto"/>
        <w:rPr>
          <w:rFonts w:ascii="Garamond" w:eastAsia="Times New Roman" w:hAnsi="Garamond" w:cs="Times New Roman"/>
          <w:b/>
          <w:bCs/>
          <w:shd w:val="clear" w:color="auto" w:fill="FFFFFF"/>
          <w:lang w:eastAsia="pl-PL"/>
        </w:rPr>
      </w:pPr>
    </w:p>
    <w:p w14:paraId="714D0A60" w14:textId="0C87E6DB" w:rsidR="00CB79E9" w:rsidRPr="007B36D0" w:rsidRDefault="00CB79E9" w:rsidP="00F25ABE">
      <w:pPr>
        <w:shd w:val="clear" w:color="auto" w:fill="FFFFFF"/>
        <w:tabs>
          <w:tab w:val="left" w:pos="1452"/>
        </w:tabs>
        <w:spacing w:after="0" w:line="276" w:lineRule="auto"/>
        <w:rPr>
          <w:rFonts w:ascii="Garamond" w:eastAsia="Times New Roman" w:hAnsi="Garamond" w:cs="Times New Roman"/>
          <w:b/>
          <w:bCs/>
          <w:shd w:val="clear" w:color="auto" w:fill="FFFFFF"/>
          <w:lang w:eastAsia="pl-PL"/>
        </w:rPr>
      </w:pPr>
      <w:r w:rsidRPr="007B36D0">
        <w:rPr>
          <w:rFonts w:ascii="Garamond" w:eastAsia="Times New Roman" w:hAnsi="Garamond" w:cs="Times New Roman"/>
          <w:b/>
          <w:bCs/>
          <w:shd w:val="clear" w:color="auto" w:fill="FFFFFF"/>
          <w:lang w:eastAsia="pl-PL"/>
        </w:rPr>
        <w:tab/>
      </w:r>
    </w:p>
    <w:p w14:paraId="339408C0" w14:textId="54B026D1" w:rsidR="00CB79E9" w:rsidRPr="007B36D0" w:rsidRDefault="00CB79E9" w:rsidP="00F25ABE">
      <w:pPr>
        <w:spacing w:line="276" w:lineRule="auto"/>
        <w:rPr>
          <w:rFonts w:ascii="Garamond" w:eastAsia="Times New Roman" w:hAnsi="Garamond" w:cs="Times New Roman"/>
          <w:b/>
          <w:bCs/>
          <w:shd w:val="clear" w:color="auto" w:fill="FFFFFF"/>
          <w:lang w:eastAsia="pl-PL"/>
        </w:rPr>
      </w:pPr>
      <w:r w:rsidRPr="007B36D0">
        <w:rPr>
          <w:rFonts w:ascii="Garamond" w:eastAsia="Times New Roman" w:hAnsi="Garamond" w:cs="Times New Roman"/>
          <w:b/>
          <w:bCs/>
          <w:shd w:val="clear" w:color="auto" w:fill="FFFFFF"/>
          <w:lang w:eastAsia="pl-PL"/>
        </w:rPr>
        <w:br w:type="page"/>
      </w:r>
    </w:p>
    <w:p w14:paraId="04CDEFCE" w14:textId="77777777" w:rsidR="00CB79E9" w:rsidRPr="007B36D0" w:rsidRDefault="00CB79E9" w:rsidP="00F25ABE">
      <w:pPr>
        <w:shd w:val="clear" w:color="auto" w:fill="FFFFFF"/>
        <w:spacing w:after="0" w:line="276" w:lineRule="auto"/>
        <w:rPr>
          <w:rFonts w:ascii="Garamond" w:eastAsia="Times New Roman" w:hAnsi="Garamond" w:cs="Times New Roman"/>
          <w:b/>
          <w:bCs/>
          <w:shd w:val="clear" w:color="auto" w:fill="FFFFFF"/>
          <w:lang w:eastAsia="pl-PL"/>
        </w:rPr>
      </w:pPr>
    </w:p>
    <w:p w14:paraId="51207B9A" w14:textId="704A9598" w:rsidR="00CB79E9" w:rsidRPr="007B36D0" w:rsidRDefault="00242198" w:rsidP="00F25ABE">
      <w:pPr>
        <w:pStyle w:val="Nagwek1"/>
        <w:numPr>
          <w:ilvl w:val="0"/>
          <w:numId w:val="3"/>
        </w:numPr>
        <w:spacing w:before="0" w:line="276" w:lineRule="auto"/>
        <w:ind w:left="567" w:hanging="567"/>
        <w:jc w:val="both"/>
        <w:rPr>
          <w:rFonts w:ascii="Garamond" w:eastAsia="Times New Roman" w:hAnsi="Garamond"/>
          <w:b/>
          <w:color w:val="auto"/>
          <w:sz w:val="22"/>
          <w:szCs w:val="22"/>
          <w:lang w:eastAsia="pl-PL"/>
        </w:rPr>
      </w:pPr>
      <w:bookmarkStart w:id="1" w:name="_Toc62815306"/>
      <w:r w:rsidRPr="007B36D0">
        <w:rPr>
          <w:rFonts w:ascii="Garamond" w:eastAsia="Times New Roman" w:hAnsi="Garamond"/>
          <w:b/>
          <w:color w:val="auto"/>
          <w:sz w:val="22"/>
          <w:szCs w:val="22"/>
          <w:lang w:eastAsia="pl-PL"/>
        </w:rPr>
        <w:t>Nazwa</w:t>
      </w:r>
      <w:r w:rsidR="00CB79E9" w:rsidRPr="007B36D0">
        <w:rPr>
          <w:rFonts w:ascii="Garamond" w:eastAsia="Times New Roman" w:hAnsi="Garamond"/>
          <w:b/>
          <w:color w:val="auto"/>
          <w:sz w:val="22"/>
          <w:szCs w:val="22"/>
          <w:lang w:eastAsia="pl-PL"/>
        </w:rPr>
        <w:t xml:space="preserve"> oraz adres zamawiającego, numer telefonu, adres poczty elektronicznej oraz strony internetowej prowadzonego postępowania</w:t>
      </w:r>
      <w:bookmarkEnd w:id="1"/>
    </w:p>
    <w:p w14:paraId="66329238" w14:textId="77777777" w:rsidR="00CB79E9" w:rsidRPr="007B36D0" w:rsidRDefault="00CB79E9" w:rsidP="00F25ABE">
      <w:pPr>
        <w:spacing w:after="0" w:line="276" w:lineRule="auto"/>
        <w:rPr>
          <w:rFonts w:ascii="Garamond" w:hAnsi="Garamond"/>
          <w:lang w:eastAsia="pl-PL"/>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1"/>
        <w:gridCol w:w="5755"/>
      </w:tblGrid>
      <w:tr w:rsidR="00811FB6" w:rsidRPr="007B36D0" w14:paraId="344A26F0"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3D204EED" w14:textId="77777777" w:rsidR="00CB79E9" w:rsidRPr="007B36D0" w:rsidRDefault="00CB79E9" w:rsidP="00F25ABE">
            <w:pPr>
              <w:spacing w:after="0" w:line="276" w:lineRule="auto"/>
              <w:jc w:val="both"/>
              <w:rPr>
                <w:rFonts w:ascii="Garamond" w:hAnsi="Garamond" w:cstheme="minorHAnsi"/>
              </w:rPr>
            </w:pPr>
            <w:r w:rsidRPr="007B36D0">
              <w:rPr>
                <w:rFonts w:ascii="Garamond" w:hAnsi="Garamond" w:cstheme="minorHAnsi"/>
              </w:rPr>
              <w:t>Pełna nazwa</w:t>
            </w:r>
          </w:p>
        </w:tc>
        <w:tc>
          <w:tcPr>
            <w:tcW w:w="3153" w:type="pct"/>
            <w:tcBorders>
              <w:left w:val="dotted" w:sz="6" w:space="0" w:color="C2B000"/>
              <w:bottom w:val="single" w:sz="4" w:space="0" w:color="000000"/>
            </w:tcBorders>
            <w:vAlign w:val="center"/>
          </w:tcPr>
          <w:p w14:paraId="1B80B91C" w14:textId="6B0ED1BC" w:rsidR="00CB79E9" w:rsidRPr="007B36D0" w:rsidRDefault="003A104C" w:rsidP="00F25ABE">
            <w:pPr>
              <w:spacing w:after="0" w:line="276" w:lineRule="auto"/>
              <w:jc w:val="both"/>
              <w:rPr>
                <w:rFonts w:ascii="Garamond" w:hAnsi="Garamond" w:cstheme="minorHAnsi"/>
                <w:bCs/>
              </w:rPr>
            </w:pPr>
            <w:r w:rsidRPr="007B36D0">
              <w:rPr>
                <w:rFonts w:ascii="Garamond" w:hAnsi="Garamond" w:cstheme="minorHAnsi"/>
                <w:bCs/>
              </w:rPr>
              <w:t xml:space="preserve">Zakład Gospodarki Komunalnej i Mieszkaniowej Spółka </w:t>
            </w:r>
            <w:r w:rsidR="00F25ABE" w:rsidRPr="007B36D0">
              <w:rPr>
                <w:rFonts w:ascii="Garamond" w:hAnsi="Garamond" w:cstheme="minorHAnsi"/>
                <w:bCs/>
              </w:rPr>
              <w:t xml:space="preserve">            </w:t>
            </w:r>
            <w:r w:rsidRPr="007B36D0">
              <w:rPr>
                <w:rFonts w:ascii="Garamond" w:hAnsi="Garamond" w:cstheme="minorHAnsi"/>
                <w:bCs/>
              </w:rPr>
              <w:t>z o.o.</w:t>
            </w:r>
          </w:p>
        </w:tc>
      </w:tr>
      <w:tr w:rsidR="00811FB6" w:rsidRPr="007B36D0" w14:paraId="1C26D219"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1BC48EC5" w14:textId="77777777" w:rsidR="00CB79E9" w:rsidRPr="007B36D0" w:rsidRDefault="00CB79E9" w:rsidP="00F25ABE">
            <w:pPr>
              <w:spacing w:after="0" w:line="276" w:lineRule="auto"/>
              <w:jc w:val="both"/>
              <w:rPr>
                <w:rFonts w:ascii="Garamond" w:hAnsi="Garamond" w:cstheme="minorHAnsi"/>
              </w:rPr>
            </w:pPr>
            <w:r w:rsidRPr="007B36D0">
              <w:rPr>
                <w:rFonts w:ascii="Garamond" w:hAnsi="Garamond" w:cstheme="minorHAnsi"/>
              </w:rPr>
              <w:t>Adres siedziby</w:t>
            </w:r>
          </w:p>
        </w:tc>
        <w:tc>
          <w:tcPr>
            <w:tcW w:w="3153" w:type="pct"/>
            <w:tcBorders>
              <w:left w:val="dotted" w:sz="6" w:space="0" w:color="C2B000"/>
              <w:bottom w:val="single" w:sz="4" w:space="0" w:color="000000"/>
            </w:tcBorders>
            <w:vAlign w:val="center"/>
          </w:tcPr>
          <w:p w14:paraId="6D03FB60" w14:textId="77777777" w:rsidR="003A104C" w:rsidRPr="007B36D0" w:rsidRDefault="003A104C" w:rsidP="00F25ABE">
            <w:pPr>
              <w:spacing w:after="0" w:line="276" w:lineRule="auto"/>
              <w:jc w:val="both"/>
              <w:rPr>
                <w:rFonts w:ascii="Garamond" w:hAnsi="Garamond" w:cstheme="minorHAnsi"/>
                <w:bCs/>
              </w:rPr>
            </w:pPr>
            <w:r w:rsidRPr="007B36D0">
              <w:rPr>
                <w:rFonts w:ascii="Garamond" w:hAnsi="Garamond" w:cstheme="minorHAnsi"/>
                <w:bCs/>
              </w:rPr>
              <w:t>ul. Piłsudskiego 111A</w:t>
            </w:r>
          </w:p>
          <w:p w14:paraId="5EA5DD47" w14:textId="414DC217" w:rsidR="00CB79E9" w:rsidRPr="007B36D0" w:rsidRDefault="003A104C" w:rsidP="00F25ABE">
            <w:pPr>
              <w:spacing w:after="0" w:line="276" w:lineRule="auto"/>
              <w:jc w:val="both"/>
              <w:rPr>
                <w:rFonts w:ascii="Garamond" w:hAnsi="Garamond" w:cstheme="minorHAnsi"/>
                <w:bCs/>
              </w:rPr>
            </w:pPr>
            <w:r w:rsidRPr="007B36D0">
              <w:rPr>
                <w:rFonts w:ascii="Garamond" w:hAnsi="Garamond" w:cstheme="minorHAnsi"/>
                <w:bCs/>
              </w:rPr>
              <w:t>36-100 Kolbuszowa</w:t>
            </w:r>
          </w:p>
        </w:tc>
      </w:tr>
      <w:tr w:rsidR="00811FB6" w:rsidRPr="007B36D0" w14:paraId="763F9BC9"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1856D2BD" w14:textId="77777777" w:rsidR="00CB79E9" w:rsidRPr="007B36D0" w:rsidRDefault="00CB79E9" w:rsidP="00F25ABE">
            <w:pPr>
              <w:spacing w:after="0" w:line="276" w:lineRule="auto"/>
              <w:jc w:val="both"/>
              <w:rPr>
                <w:rFonts w:ascii="Garamond" w:hAnsi="Garamond" w:cstheme="minorHAnsi"/>
              </w:rPr>
            </w:pPr>
            <w:r w:rsidRPr="007B36D0">
              <w:rPr>
                <w:rFonts w:ascii="Garamond" w:hAnsi="Garamond" w:cstheme="minorHAnsi"/>
              </w:rPr>
              <w:t>NIP</w:t>
            </w:r>
          </w:p>
        </w:tc>
        <w:tc>
          <w:tcPr>
            <w:tcW w:w="3153" w:type="pct"/>
            <w:tcBorders>
              <w:left w:val="dotted" w:sz="6" w:space="0" w:color="C2B000"/>
              <w:bottom w:val="single" w:sz="4" w:space="0" w:color="000000"/>
            </w:tcBorders>
            <w:vAlign w:val="center"/>
          </w:tcPr>
          <w:p w14:paraId="55DF6557" w14:textId="67D8C84B" w:rsidR="00CB79E9" w:rsidRPr="007B36D0" w:rsidRDefault="003A104C" w:rsidP="00F25ABE">
            <w:pPr>
              <w:spacing w:after="0" w:line="276" w:lineRule="auto"/>
              <w:jc w:val="both"/>
              <w:rPr>
                <w:rFonts w:ascii="Garamond" w:hAnsi="Garamond" w:cstheme="minorHAnsi"/>
              </w:rPr>
            </w:pPr>
            <w:r w:rsidRPr="007B36D0">
              <w:rPr>
                <w:rFonts w:ascii="Garamond" w:hAnsi="Garamond" w:cstheme="minorHAnsi"/>
                <w:bCs/>
              </w:rPr>
              <w:t>814-16-85-725</w:t>
            </w:r>
          </w:p>
        </w:tc>
      </w:tr>
      <w:tr w:rsidR="00811FB6" w:rsidRPr="007B36D0" w14:paraId="4690E5B3"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01485E6B" w14:textId="77777777" w:rsidR="00CB79E9" w:rsidRPr="007B36D0" w:rsidRDefault="00CB79E9" w:rsidP="00F25ABE">
            <w:pPr>
              <w:spacing w:after="0" w:line="276" w:lineRule="auto"/>
              <w:jc w:val="both"/>
              <w:rPr>
                <w:rFonts w:ascii="Garamond" w:hAnsi="Garamond" w:cstheme="minorHAnsi"/>
              </w:rPr>
            </w:pPr>
            <w:r w:rsidRPr="007B36D0">
              <w:rPr>
                <w:rFonts w:ascii="Garamond" w:hAnsi="Garamond" w:cstheme="minorHAnsi"/>
              </w:rPr>
              <w:t>REGON</w:t>
            </w:r>
          </w:p>
        </w:tc>
        <w:tc>
          <w:tcPr>
            <w:tcW w:w="3153" w:type="pct"/>
            <w:tcBorders>
              <w:left w:val="dotted" w:sz="6" w:space="0" w:color="C2B000"/>
              <w:bottom w:val="single" w:sz="4" w:space="0" w:color="000000"/>
            </w:tcBorders>
            <w:vAlign w:val="center"/>
          </w:tcPr>
          <w:p w14:paraId="505ACDAA" w14:textId="5DFC8ED2" w:rsidR="00CB79E9" w:rsidRPr="007B36D0" w:rsidRDefault="003A104C" w:rsidP="00F25ABE">
            <w:pPr>
              <w:spacing w:after="0" w:line="276" w:lineRule="auto"/>
              <w:jc w:val="both"/>
              <w:rPr>
                <w:rFonts w:ascii="Garamond" w:hAnsi="Garamond" w:cstheme="minorHAnsi"/>
              </w:rPr>
            </w:pPr>
            <w:r w:rsidRPr="007B36D0">
              <w:rPr>
                <w:rFonts w:ascii="Garamond" w:hAnsi="Garamond" w:cstheme="minorHAnsi"/>
                <w:bCs/>
              </w:rPr>
              <w:t>363020205</w:t>
            </w:r>
          </w:p>
        </w:tc>
      </w:tr>
      <w:tr w:rsidR="00811FB6" w:rsidRPr="007B36D0" w14:paraId="5DE5FFC9"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3FC8DB65" w14:textId="77777777" w:rsidR="00CB79E9" w:rsidRPr="007B36D0" w:rsidRDefault="00CB79E9" w:rsidP="00F25ABE">
            <w:pPr>
              <w:spacing w:after="0" w:line="276" w:lineRule="auto"/>
              <w:jc w:val="both"/>
              <w:rPr>
                <w:rFonts w:ascii="Garamond" w:hAnsi="Garamond" w:cstheme="minorHAnsi"/>
              </w:rPr>
            </w:pPr>
            <w:r w:rsidRPr="007B36D0">
              <w:rPr>
                <w:rFonts w:ascii="Garamond" w:hAnsi="Garamond" w:cstheme="minorHAnsi"/>
              </w:rPr>
              <w:t>Rodzaj Zamawiającego</w:t>
            </w:r>
          </w:p>
        </w:tc>
        <w:tc>
          <w:tcPr>
            <w:tcW w:w="3153" w:type="pct"/>
            <w:tcBorders>
              <w:left w:val="dotted" w:sz="6" w:space="0" w:color="C2B000"/>
              <w:bottom w:val="single" w:sz="4" w:space="0" w:color="000000"/>
            </w:tcBorders>
            <w:vAlign w:val="center"/>
          </w:tcPr>
          <w:p w14:paraId="17958397" w14:textId="7770C702" w:rsidR="00CB79E9" w:rsidRPr="007B36D0" w:rsidRDefault="003A104C" w:rsidP="00F25ABE">
            <w:pPr>
              <w:spacing w:after="0" w:line="276" w:lineRule="auto"/>
              <w:jc w:val="both"/>
              <w:rPr>
                <w:rFonts w:ascii="Garamond" w:hAnsi="Garamond" w:cstheme="minorHAnsi"/>
              </w:rPr>
            </w:pPr>
            <w:r w:rsidRPr="007B36D0">
              <w:rPr>
                <w:rFonts w:ascii="Garamond" w:hAnsi="Garamond" w:cstheme="minorHAnsi"/>
              </w:rPr>
              <w:t>Spółka prawa handlowego</w:t>
            </w:r>
          </w:p>
        </w:tc>
      </w:tr>
      <w:tr w:rsidR="00811FB6" w:rsidRPr="007B36D0" w14:paraId="42F5C39E"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5B92AA3E" w14:textId="77777777" w:rsidR="00CB79E9" w:rsidRPr="007B36D0" w:rsidRDefault="00CB79E9" w:rsidP="00F25ABE">
            <w:pPr>
              <w:spacing w:after="0" w:line="276" w:lineRule="auto"/>
              <w:jc w:val="both"/>
              <w:rPr>
                <w:rFonts w:ascii="Garamond" w:hAnsi="Garamond" w:cstheme="minorHAnsi"/>
              </w:rPr>
            </w:pPr>
            <w:r w:rsidRPr="007B36D0">
              <w:rPr>
                <w:rFonts w:ascii="Garamond" w:hAnsi="Garamond" w:cstheme="minorHAnsi"/>
              </w:rPr>
              <w:t>Adres strony internetowej</w:t>
            </w:r>
          </w:p>
        </w:tc>
        <w:tc>
          <w:tcPr>
            <w:tcW w:w="3153" w:type="pct"/>
            <w:tcBorders>
              <w:left w:val="dotted" w:sz="6" w:space="0" w:color="C2B000"/>
              <w:bottom w:val="single" w:sz="4" w:space="0" w:color="000000"/>
            </w:tcBorders>
            <w:vAlign w:val="center"/>
          </w:tcPr>
          <w:p w14:paraId="2499FFC4" w14:textId="47645691" w:rsidR="00CB79E9" w:rsidRPr="007B36D0" w:rsidRDefault="00CB79E9" w:rsidP="00F25ABE">
            <w:pPr>
              <w:spacing w:after="0" w:line="276" w:lineRule="auto"/>
              <w:jc w:val="both"/>
              <w:rPr>
                <w:rFonts w:ascii="Garamond" w:hAnsi="Garamond" w:cstheme="minorHAnsi"/>
              </w:rPr>
            </w:pPr>
            <w:r w:rsidRPr="007B36D0">
              <w:rPr>
                <w:rFonts w:ascii="Garamond" w:hAnsi="Garamond" w:cstheme="minorHAnsi"/>
              </w:rPr>
              <w:t>www.</w:t>
            </w:r>
            <w:r w:rsidR="003A104C" w:rsidRPr="007B36D0">
              <w:rPr>
                <w:rFonts w:ascii="Garamond" w:hAnsi="Garamond" w:cstheme="minorHAnsi"/>
              </w:rPr>
              <w:t>zgkim</w:t>
            </w:r>
            <w:r w:rsidRPr="007B36D0">
              <w:rPr>
                <w:rFonts w:ascii="Garamond" w:hAnsi="Garamond" w:cstheme="minorHAnsi"/>
              </w:rPr>
              <w:t>.kolbuszowa.pl</w:t>
            </w:r>
          </w:p>
        </w:tc>
      </w:tr>
      <w:tr w:rsidR="00811FB6" w:rsidRPr="007B36D0" w14:paraId="66C5FDB6" w14:textId="77777777" w:rsidTr="002056FE">
        <w:trPr>
          <w:trHeight w:val="401"/>
        </w:trPr>
        <w:tc>
          <w:tcPr>
            <w:tcW w:w="1847" w:type="pct"/>
            <w:tcBorders>
              <w:right w:val="dotted" w:sz="6" w:space="0" w:color="C2B000"/>
            </w:tcBorders>
            <w:shd w:val="clear" w:color="auto" w:fill="8EAADB" w:themeFill="accent1" w:themeFillTint="99"/>
            <w:vAlign w:val="center"/>
          </w:tcPr>
          <w:p w14:paraId="695E4DD3" w14:textId="17569042" w:rsidR="00CB79E9" w:rsidRPr="007B36D0" w:rsidRDefault="003A104C" w:rsidP="00F25ABE">
            <w:pPr>
              <w:spacing w:after="0" w:line="276" w:lineRule="auto"/>
              <w:jc w:val="both"/>
              <w:rPr>
                <w:rFonts w:ascii="Garamond" w:hAnsi="Garamond" w:cstheme="minorHAnsi"/>
              </w:rPr>
            </w:pPr>
            <w:r w:rsidRPr="007B36D0">
              <w:rPr>
                <w:rFonts w:ascii="Garamond" w:hAnsi="Garamond" w:cstheme="minorHAnsi"/>
              </w:rPr>
              <w:t>MiniPortal</w:t>
            </w:r>
            <w:r w:rsidR="00CB79E9" w:rsidRPr="007B36D0">
              <w:rPr>
                <w:rFonts w:ascii="Garamond" w:hAnsi="Garamond" w:cstheme="minorHAnsi"/>
              </w:rPr>
              <w:t xml:space="preserve"> </w:t>
            </w:r>
          </w:p>
        </w:tc>
        <w:tc>
          <w:tcPr>
            <w:tcW w:w="3153" w:type="pct"/>
            <w:tcBorders>
              <w:left w:val="dotted" w:sz="6" w:space="0" w:color="C2B000"/>
            </w:tcBorders>
            <w:vAlign w:val="center"/>
          </w:tcPr>
          <w:p w14:paraId="61DC9827" w14:textId="4EF7AB1F" w:rsidR="00CB79E9" w:rsidRPr="007B36D0" w:rsidRDefault="008B0C2D" w:rsidP="00F25ABE">
            <w:pPr>
              <w:spacing w:after="0" w:line="276" w:lineRule="auto"/>
              <w:jc w:val="both"/>
              <w:rPr>
                <w:rFonts w:ascii="Garamond" w:hAnsi="Garamond" w:cstheme="minorHAnsi"/>
              </w:rPr>
            </w:pPr>
            <w:hyperlink r:id="rId8" w:history="1">
              <w:r w:rsidR="003A104C" w:rsidRPr="007B36D0">
                <w:rPr>
                  <w:rFonts w:ascii="Garamond" w:hAnsi="Garamond"/>
                </w:rPr>
                <w:t>https://miniportal.uzp.gov.pl</w:t>
              </w:r>
            </w:hyperlink>
            <w:r w:rsidR="003A104C" w:rsidRPr="007B36D0">
              <w:rPr>
                <w:rFonts w:ascii="Garamond" w:hAnsi="Garamond" w:cstheme="minorHAnsi"/>
              </w:rPr>
              <w:t>;</w:t>
            </w:r>
          </w:p>
        </w:tc>
      </w:tr>
      <w:tr w:rsidR="002056FE" w:rsidRPr="007B36D0" w14:paraId="195F587A"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728EB3F0" w14:textId="206D478F" w:rsidR="002056FE" w:rsidRPr="007B36D0" w:rsidRDefault="002056FE" w:rsidP="00F25ABE">
            <w:pPr>
              <w:spacing w:after="0" w:line="276" w:lineRule="auto"/>
              <w:jc w:val="both"/>
              <w:rPr>
                <w:rFonts w:ascii="Garamond" w:hAnsi="Garamond" w:cstheme="minorHAnsi"/>
              </w:rPr>
            </w:pPr>
            <w:r w:rsidRPr="007B36D0">
              <w:rPr>
                <w:rFonts w:ascii="Garamond" w:hAnsi="Garamond" w:cstheme="minorHAnsi"/>
              </w:rPr>
              <w:t>Skrytka ePuap</w:t>
            </w:r>
          </w:p>
        </w:tc>
        <w:tc>
          <w:tcPr>
            <w:tcW w:w="3153" w:type="pct"/>
            <w:tcBorders>
              <w:left w:val="dotted" w:sz="6" w:space="0" w:color="C2B000"/>
              <w:bottom w:val="single" w:sz="4" w:space="0" w:color="000000"/>
            </w:tcBorders>
            <w:vAlign w:val="center"/>
          </w:tcPr>
          <w:p w14:paraId="6799FBD7" w14:textId="775DDB90" w:rsidR="002056FE" w:rsidRPr="007B36D0" w:rsidRDefault="002056FE" w:rsidP="00F25ABE">
            <w:pPr>
              <w:spacing w:after="0" w:line="276" w:lineRule="auto"/>
              <w:jc w:val="both"/>
              <w:rPr>
                <w:rFonts w:ascii="Garamond" w:hAnsi="Garamond"/>
              </w:rPr>
            </w:pPr>
            <w:r w:rsidRPr="007B36D0">
              <w:rPr>
                <w:rFonts w:ascii="Garamond" w:hAnsi="Garamond"/>
              </w:rPr>
              <w:t>ZGKiMKolbuszowa/SkrytkaESP</w:t>
            </w:r>
          </w:p>
        </w:tc>
      </w:tr>
    </w:tbl>
    <w:p w14:paraId="54A31E62" w14:textId="77777777" w:rsidR="00CB79E9" w:rsidRPr="007B36D0" w:rsidRDefault="00CB79E9" w:rsidP="00F25ABE">
      <w:pPr>
        <w:spacing w:after="0" w:line="276" w:lineRule="auto"/>
        <w:ind w:left="567" w:hanging="567"/>
        <w:jc w:val="both"/>
        <w:rPr>
          <w:rFonts w:ascii="Garamond" w:hAnsi="Garamond"/>
          <w:b/>
          <w:lang w:eastAsia="pl-PL"/>
        </w:rPr>
      </w:pPr>
    </w:p>
    <w:p w14:paraId="51E8C2F7" w14:textId="61A7CF72" w:rsidR="00CB79E9" w:rsidRPr="007B36D0" w:rsidRDefault="00CB79E9" w:rsidP="00F25ABE">
      <w:pPr>
        <w:pStyle w:val="Nagwek1"/>
        <w:numPr>
          <w:ilvl w:val="0"/>
          <w:numId w:val="3"/>
        </w:numPr>
        <w:spacing w:before="0" w:line="276" w:lineRule="auto"/>
        <w:ind w:left="567" w:hanging="567"/>
        <w:jc w:val="both"/>
        <w:rPr>
          <w:rFonts w:ascii="Garamond" w:hAnsi="Garamond"/>
          <w:b/>
          <w:color w:val="auto"/>
          <w:sz w:val="22"/>
          <w:szCs w:val="22"/>
        </w:rPr>
      </w:pPr>
      <w:bookmarkStart w:id="2" w:name="_Toc62815307"/>
      <w:r w:rsidRPr="007B36D0">
        <w:rPr>
          <w:rFonts w:ascii="Garamond" w:hAnsi="Garamond"/>
          <w:b/>
          <w:color w:val="auto"/>
          <w:sz w:val="22"/>
          <w:szCs w:val="22"/>
        </w:rPr>
        <w:t>Adres strony internetowej, na której udostępniane będą zmiany i wyjaśnienia treści SWZ oraz inne dokumenty zamówienia bezpośrednio związane z postępowaniem o udzielenie zamówienia</w:t>
      </w:r>
      <w:bookmarkEnd w:id="2"/>
    </w:p>
    <w:p w14:paraId="698C6A60" w14:textId="44450DFC" w:rsidR="00CB79E9" w:rsidRPr="007B36D0" w:rsidRDefault="00CB79E9" w:rsidP="00F25ABE">
      <w:pPr>
        <w:spacing w:after="0" w:line="276" w:lineRule="auto"/>
        <w:jc w:val="both"/>
        <w:rPr>
          <w:rFonts w:ascii="Garamond" w:hAnsi="Garamond"/>
        </w:rPr>
      </w:pPr>
      <w:r w:rsidRPr="007B36D0">
        <w:rPr>
          <w:rFonts w:ascii="Garamond" w:hAnsi="Garamond"/>
        </w:rPr>
        <w:t xml:space="preserve">Postępowanie prowadzone jest przy użyciu środków komunikacji elektronicznej z wykorzystaniem </w:t>
      </w:r>
      <w:r w:rsidR="003A104C" w:rsidRPr="007B36D0">
        <w:rPr>
          <w:rFonts w:ascii="Garamond" w:hAnsi="Garamond"/>
        </w:rPr>
        <w:t xml:space="preserve">Miniportalu oraz </w:t>
      </w:r>
      <w:r w:rsidRPr="007B36D0">
        <w:rPr>
          <w:rFonts w:ascii="Garamond" w:hAnsi="Garamond"/>
        </w:rPr>
        <w:t>poczty elektronicznej Zamawiającego.</w:t>
      </w:r>
    </w:p>
    <w:p w14:paraId="4AD9CD40" w14:textId="45B9FB5D" w:rsidR="00CB79E9" w:rsidRPr="007B36D0" w:rsidRDefault="00CB79E9" w:rsidP="00F25ABE">
      <w:pPr>
        <w:spacing w:after="0" w:line="276" w:lineRule="auto"/>
        <w:jc w:val="both"/>
        <w:rPr>
          <w:rFonts w:ascii="Garamond" w:hAnsi="Garamond"/>
        </w:rPr>
      </w:pPr>
      <w:r w:rsidRPr="007B36D0">
        <w:rPr>
          <w:rFonts w:ascii="Garamond" w:hAnsi="Garamond"/>
        </w:rPr>
        <w:t>Zmiany i wyjaśnienia treści SWZ oraz inne dokumenty za</w:t>
      </w:r>
      <w:r w:rsidR="006F0350" w:rsidRPr="007B36D0">
        <w:rPr>
          <w:rFonts w:ascii="Garamond" w:hAnsi="Garamond"/>
        </w:rPr>
        <w:t xml:space="preserve">mówienia bezpośrednio związane </w:t>
      </w:r>
      <w:r w:rsidR="006F0350" w:rsidRPr="007B36D0">
        <w:rPr>
          <w:rFonts w:ascii="Garamond" w:hAnsi="Garamond"/>
        </w:rPr>
        <w:br/>
      </w:r>
      <w:r w:rsidRPr="007B36D0">
        <w:rPr>
          <w:rFonts w:ascii="Garamond" w:hAnsi="Garamond"/>
        </w:rPr>
        <w:t xml:space="preserve">z postępowaniem o udzielenie zamówienia będą udostępniane na stronie internetowej: </w:t>
      </w:r>
    </w:p>
    <w:p w14:paraId="0178DA31" w14:textId="77777777" w:rsidR="003A104C" w:rsidRPr="007B36D0" w:rsidRDefault="003A104C" w:rsidP="00F25ABE">
      <w:pPr>
        <w:spacing w:after="0" w:line="276" w:lineRule="auto"/>
        <w:jc w:val="both"/>
        <w:rPr>
          <w:rFonts w:ascii="Garamond" w:hAnsi="Garamond"/>
        </w:rPr>
      </w:pPr>
      <w:r w:rsidRPr="007B36D0">
        <w:rPr>
          <w:rFonts w:ascii="Garamond" w:hAnsi="Garamond"/>
        </w:rPr>
        <w:t>www.zgkim.kolbuszowa.pl</w:t>
      </w:r>
    </w:p>
    <w:p w14:paraId="1457338A" w14:textId="77777777" w:rsidR="003A104C" w:rsidRPr="007B36D0" w:rsidRDefault="003A104C" w:rsidP="00F25ABE">
      <w:pPr>
        <w:spacing w:after="0" w:line="276" w:lineRule="auto"/>
        <w:jc w:val="both"/>
        <w:rPr>
          <w:rFonts w:ascii="Garamond" w:hAnsi="Garamond"/>
        </w:rPr>
      </w:pPr>
      <w:r w:rsidRPr="007B36D0">
        <w:rPr>
          <w:rFonts w:ascii="Garamond" w:hAnsi="Garamond"/>
        </w:rPr>
        <w:t>https://miniportal.uzp.gov.pl;</w:t>
      </w:r>
    </w:p>
    <w:p w14:paraId="20A3EB11" w14:textId="77777777" w:rsidR="00CB79E9" w:rsidRPr="007B36D0" w:rsidRDefault="00CB79E9" w:rsidP="00F25ABE">
      <w:pPr>
        <w:spacing w:after="0" w:line="276" w:lineRule="auto"/>
        <w:rPr>
          <w:rFonts w:ascii="Garamond" w:hAnsi="Garamond"/>
        </w:rPr>
      </w:pPr>
    </w:p>
    <w:p w14:paraId="4B7DA458" w14:textId="77777777" w:rsidR="00CB79E9" w:rsidRPr="007B36D0" w:rsidRDefault="00CB79E9" w:rsidP="00F25ABE">
      <w:pPr>
        <w:pStyle w:val="Nagwek1"/>
        <w:numPr>
          <w:ilvl w:val="0"/>
          <w:numId w:val="3"/>
        </w:numPr>
        <w:spacing w:before="0" w:line="276" w:lineRule="auto"/>
        <w:ind w:left="567" w:hanging="567"/>
        <w:jc w:val="both"/>
        <w:rPr>
          <w:rFonts w:ascii="Garamond" w:eastAsia="Times New Roman" w:hAnsi="Garamond"/>
          <w:b/>
          <w:color w:val="auto"/>
          <w:sz w:val="22"/>
          <w:szCs w:val="22"/>
          <w:lang w:eastAsia="pl-PL"/>
        </w:rPr>
      </w:pPr>
      <w:bookmarkStart w:id="3" w:name="_Toc62815308"/>
      <w:r w:rsidRPr="007B36D0">
        <w:rPr>
          <w:rFonts w:ascii="Garamond" w:eastAsia="Times New Roman" w:hAnsi="Garamond"/>
          <w:b/>
          <w:color w:val="auto"/>
          <w:sz w:val="22"/>
          <w:szCs w:val="22"/>
          <w:lang w:eastAsia="pl-PL"/>
        </w:rPr>
        <w:t>Tryb udzielenia zamówienia</w:t>
      </w:r>
      <w:bookmarkEnd w:id="3"/>
    </w:p>
    <w:p w14:paraId="2E16B483" w14:textId="7FE1A456" w:rsidR="00CB79E9" w:rsidRPr="007B36D0" w:rsidRDefault="00CB79E9" w:rsidP="00F25ABE">
      <w:pPr>
        <w:pStyle w:val="Akapitzlist"/>
        <w:numPr>
          <w:ilvl w:val="0"/>
          <w:numId w:val="4"/>
        </w:numPr>
        <w:suppressAutoHyphens/>
        <w:spacing w:after="0" w:line="276" w:lineRule="auto"/>
        <w:ind w:left="426" w:hanging="426"/>
        <w:jc w:val="both"/>
        <w:rPr>
          <w:rFonts w:ascii="Garamond" w:hAnsi="Garamond" w:cs="Arial"/>
        </w:rPr>
      </w:pPr>
      <w:r w:rsidRPr="007B36D0">
        <w:rPr>
          <w:rFonts w:ascii="Garamond" w:hAnsi="Garamond"/>
        </w:rPr>
        <w:t>Postępowanie o udzielenie zam</w:t>
      </w:r>
      <w:r w:rsidR="00242198" w:rsidRPr="007B36D0">
        <w:rPr>
          <w:rFonts w:ascii="Garamond" w:hAnsi="Garamond"/>
        </w:rPr>
        <w:t>ówienia publicznego prowadzone</w:t>
      </w:r>
      <w:r w:rsidRPr="007B36D0">
        <w:rPr>
          <w:rFonts w:ascii="Garamond" w:hAnsi="Garamond"/>
        </w:rPr>
        <w:t xml:space="preserve"> jest w trybie podstawowym, na podstawie art. 275 pkt 1 w zw. z art. 30 ust. 4 Ustawy z dnia 11 września 2019 r. – Prawo zamówień publicznych (Dz. U. poz. 2019) zwanej dalej także „Ustawa Pzp”. </w:t>
      </w:r>
    </w:p>
    <w:p w14:paraId="3817D8B0" w14:textId="77777777" w:rsidR="00CB79E9" w:rsidRPr="007B36D0" w:rsidRDefault="00CB79E9" w:rsidP="00F25ABE">
      <w:pPr>
        <w:pStyle w:val="Akapitzlist"/>
        <w:numPr>
          <w:ilvl w:val="0"/>
          <w:numId w:val="4"/>
        </w:numPr>
        <w:suppressAutoHyphens/>
        <w:spacing w:after="0" w:line="276" w:lineRule="auto"/>
        <w:ind w:left="426" w:hanging="426"/>
        <w:jc w:val="both"/>
        <w:rPr>
          <w:rFonts w:ascii="Garamond" w:hAnsi="Garamond" w:cs="Arial"/>
        </w:rPr>
      </w:pPr>
      <w:r w:rsidRPr="007B36D0">
        <w:rPr>
          <w:rFonts w:ascii="Garamond" w:hAnsi="Garamond" w:cs="Arial"/>
          <w:b/>
          <w:bCs/>
          <w:u w:val="single"/>
        </w:rPr>
        <w:t>Wartość zadania nie przekracza kwoty, o której mowa w art. 3 Ustawy Pzp.</w:t>
      </w:r>
    </w:p>
    <w:p w14:paraId="05E09C47" w14:textId="7BD1A1FC" w:rsidR="00CB79E9" w:rsidRPr="007B36D0" w:rsidRDefault="00CB79E9" w:rsidP="00F25ABE">
      <w:pPr>
        <w:pStyle w:val="Akapitzlist"/>
        <w:numPr>
          <w:ilvl w:val="0"/>
          <w:numId w:val="4"/>
        </w:numPr>
        <w:suppressAutoHyphens/>
        <w:spacing w:after="0" w:line="276" w:lineRule="auto"/>
        <w:ind w:left="426" w:hanging="426"/>
        <w:jc w:val="both"/>
        <w:rPr>
          <w:rFonts w:ascii="Garamond" w:hAnsi="Garamond" w:cs="Arial"/>
        </w:rPr>
      </w:pPr>
      <w:r w:rsidRPr="007B36D0">
        <w:rPr>
          <w:rFonts w:ascii="Garamond" w:hAnsi="Garamond" w:cs="Arial"/>
        </w:rPr>
        <w:t>W sprawach nieuregulowanych niniejszą SWZ będą miały z</w:t>
      </w:r>
      <w:r w:rsidR="00242198" w:rsidRPr="007B36D0">
        <w:rPr>
          <w:rFonts w:ascii="Garamond" w:hAnsi="Garamond" w:cs="Arial"/>
        </w:rPr>
        <w:t>astosowanie przepisy Ustawy Pzp</w:t>
      </w:r>
      <w:r w:rsidRPr="007B36D0">
        <w:rPr>
          <w:rFonts w:ascii="Garamond" w:hAnsi="Garamond" w:cs="Arial"/>
        </w:rPr>
        <w:t>, ustawy Kodeks Cywilny oraz ustaw właściwych dla przedmiotu zamówienia.</w:t>
      </w:r>
    </w:p>
    <w:p w14:paraId="14D7F616" w14:textId="77777777" w:rsidR="00CB79E9" w:rsidRPr="007B36D0" w:rsidRDefault="00CB79E9" w:rsidP="00F25ABE">
      <w:pPr>
        <w:spacing w:after="0" w:line="276" w:lineRule="auto"/>
        <w:rPr>
          <w:rFonts w:ascii="Garamond" w:hAnsi="Garamond"/>
          <w:lang w:eastAsia="pl-PL"/>
        </w:rPr>
      </w:pPr>
    </w:p>
    <w:p w14:paraId="3C085680" w14:textId="5DD329D3" w:rsidR="00CB79E9" w:rsidRPr="007B36D0" w:rsidRDefault="00CB79E9" w:rsidP="00F25ABE">
      <w:pPr>
        <w:pStyle w:val="Nagwek1"/>
        <w:numPr>
          <w:ilvl w:val="0"/>
          <w:numId w:val="3"/>
        </w:numPr>
        <w:spacing w:before="0" w:line="276" w:lineRule="auto"/>
        <w:ind w:left="567" w:hanging="567"/>
        <w:jc w:val="both"/>
        <w:rPr>
          <w:rFonts w:ascii="Garamond" w:eastAsia="Times New Roman" w:hAnsi="Garamond"/>
          <w:b/>
          <w:color w:val="auto"/>
          <w:sz w:val="22"/>
          <w:szCs w:val="22"/>
          <w:lang w:eastAsia="pl-PL"/>
        </w:rPr>
      </w:pPr>
      <w:bookmarkStart w:id="4" w:name="_Toc62815309"/>
      <w:r w:rsidRPr="007B36D0">
        <w:rPr>
          <w:rFonts w:ascii="Garamond" w:eastAsia="Times New Roman" w:hAnsi="Garamond"/>
          <w:b/>
          <w:color w:val="auto"/>
          <w:sz w:val="22"/>
          <w:szCs w:val="22"/>
          <w:lang w:eastAsia="pl-PL"/>
        </w:rPr>
        <w:t xml:space="preserve">Informację, czy zamawiający przewiduje wybór najkorzystniejszej oferty </w:t>
      </w:r>
      <w:r w:rsidR="008C5405" w:rsidRPr="007B36D0">
        <w:rPr>
          <w:rFonts w:ascii="Garamond" w:eastAsia="Times New Roman" w:hAnsi="Garamond"/>
          <w:b/>
          <w:color w:val="auto"/>
          <w:sz w:val="22"/>
          <w:szCs w:val="22"/>
          <w:lang w:eastAsia="pl-PL"/>
        </w:rPr>
        <w:t xml:space="preserve">                             </w:t>
      </w:r>
      <w:r w:rsidRPr="007B36D0">
        <w:rPr>
          <w:rFonts w:ascii="Garamond" w:eastAsia="Times New Roman" w:hAnsi="Garamond"/>
          <w:b/>
          <w:color w:val="auto"/>
          <w:sz w:val="22"/>
          <w:szCs w:val="22"/>
          <w:lang w:eastAsia="pl-PL"/>
        </w:rPr>
        <w:t>z możliwością prowadzenia negocjacji</w:t>
      </w:r>
      <w:bookmarkEnd w:id="4"/>
    </w:p>
    <w:p w14:paraId="26EB424B" w14:textId="77777777" w:rsidR="00CB79E9" w:rsidRPr="007B36D0" w:rsidRDefault="00CB79E9" w:rsidP="00F25ABE">
      <w:pPr>
        <w:pStyle w:val="Akapitzlist"/>
        <w:spacing w:after="0" w:line="276" w:lineRule="auto"/>
        <w:ind w:left="0"/>
        <w:jc w:val="both"/>
        <w:rPr>
          <w:rFonts w:ascii="Garamond" w:hAnsi="Garamond"/>
        </w:rPr>
      </w:pPr>
      <w:r w:rsidRPr="007B36D0">
        <w:rPr>
          <w:rFonts w:ascii="Garamond" w:hAnsi="Garamond"/>
        </w:rPr>
        <w:t>Zamawiający nie przewiduje wyboru najkorzystniejszej oferty z możliwością przeprowadzenia negocjacji.</w:t>
      </w:r>
    </w:p>
    <w:p w14:paraId="2A5B1043" w14:textId="77777777" w:rsidR="00CB79E9" w:rsidRPr="007B36D0" w:rsidRDefault="00CB79E9" w:rsidP="00F25ABE">
      <w:pPr>
        <w:spacing w:after="0" w:line="276" w:lineRule="auto"/>
        <w:rPr>
          <w:rFonts w:ascii="Garamond" w:hAnsi="Garamond"/>
          <w:lang w:eastAsia="pl-PL"/>
        </w:rPr>
      </w:pPr>
    </w:p>
    <w:p w14:paraId="2C38B271" w14:textId="299C6ECA" w:rsidR="00C9577D" w:rsidRPr="007B36D0" w:rsidRDefault="00CB79E9" w:rsidP="00F25ABE">
      <w:pPr>
        <w:pStyle w:val="Nagwek1"/>
        <w:numPr>
          <w:ilvl w:val="0"/>
          <w:numId w:val="3"/>
        </w:numPr>
        <w:spacing w:before="0" w:line="276" w:lineRule="auto"/>
        <w:ind w:left="567" w:hanging="567"/>
        <w:jc w:val="both"/>
        <w:rPr>
          <w:rFonts w:ascii="Garamond" w:eastAsia="Times New Roman" w:hAnsi="Garamond"/>
          <w:b/>
          <w:color w:val="auto"/>
          <w:sz w:val="22"/>
          <w:szCs w:val="22"/>
          <w:lang w:eastAsia="pl-PL"/>
        </w:rPr>
      </w:pPr>
      <w:bookmarkStart w:id="5" w:name="_Toc62815310"/>
      <w:r w:rsidRPr="007B36D0">
        <w:rPr>
          <w:rFonts w:ascii="Garamond" w:eastAsia="Times New Roman" w:hAnsi="Garamond"/>
          <w:b/>
          <w:color w:val="auto"/>
          <w:sz w:val="22"/>
          <w:szCs w:val="22"/>
          <w:lang w:eastAsia="pl-PL"/>
        </w:rPr>
        <w:t>Opis przedmiotu zamówienia:</w:t>
      </w:r>
      <w:bookmarkEnd w:id="5"/>
    </w:p>
    <w:p w14:paraId="313FD7FF" w14:textId="77777777" w:rsidR="0036198B" w:rsidRPr="007B36D0" w:rsidRDefault="0036198B" w:rsidP="00F25ABE">
      <w:pPr>
        <w:spacing w:after="0" w:line="276" w:lineRule="auto"/>
        <w:jc w:val="both"/>
        <w:rPr>
          <w:rFonts w:ascii="Garamond" w:hAnsi="Garamond" w:cstheme="minorHAnsi"/>
        </w:rPr>
      </w:pPr>
      <w:r w:rsidRPr="007B36D0">
        <w:rPr>
          <w:rFonts w:ascii="Garamond" w:hAnsi="Garamond" w:cstheme="minorHAnsi"/>
        </w:rPr>
        <w:t xml:space="preserve">Dostawa ciągnika rolniczego </w:t>
      </w:r>
    </w:p>
    <w:p w14:paraId="46D64CAD" w14:textId="6BD161F1" w:rsidR="003A104C" w:rsidRPr="007B36D0" w:rsidRDefault="003A104C" w:rsidP="00F25ABE">
      <w:pPr>
        <w:spacing w:after="0" w:line="276" w:lineRule="auto"/>
        <w:jc w:val="both"/>
        <w:rPr>
          <w:rFonts w:ascii="Garamond" w:hAnsi="Garamond" w:cstheme="minorHAnsi"/>
        </w:rPr>
      </w:pPr>
      <w:r w:rsidRPr="007B36D0">
        <w:rPr>
          <w:rFonts w:ascii="Garamond" w:hAnsi="Garamond" w:cstheme="minorHAnsi"/>
        </w:rPr>
        <w:t xml:space="preserve">Przedmiotem zamówienia jest </w:t>
      </w:r>
      <w:r w:rsidR="0036198B" w:rsidRPr="007B36D0">
        <w:rPr>
          <w:rFonts w:ascii="Garamond" w:hAnsi="Garamond" w:cstheme="minorHAnsi"/>
        </w:rPr>
        <w:t>dostawa ciągnika rolniczego</w:t>
      </w:r>
      <w:r w:rsidR="008C5405" w:rsidRPr="007B36D0">
        <w:rPr>
          <w:rFonts w:ascii="Garamond" w:hAnsi="Garamond" w:cstheme="minorHAnsi"/>
        </w:rPr>
        <w:t xml:space="preserve"> </w:t>
      </w:r>
      <w:r w:rsidRPr="007B36D0">
        <w:rPr>
          <w:rFonts w:ascii="Garamond" w:hAnsi="Garamond" w:cstheme="minorHAnsi"/>
        </w:rPr>
        <w:t>o następujących parametrach:</w:t>
      </w:r>
    </w:p>
    <w:p w14:paraId="491457AA"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Ciągnik rolniczy  rok produkcji 2021,</w:t>
      </w:r>
    </w:p>
    <w:p w14:paraId="2C73E71B"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Moc  80-95 KM, 4 cylindrowy 16 zaworowy/intercooler,</w:t>
      </w:r>
    </w:p>
    <w:p w14:paraId="7575C22F"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Zapłon samoczynny, turbodoładowany, bezpośredni wtrysk paliwa</w:t>
      </w:r>
    </w:p>
    <w:p w14:paraId="41A77AF0"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Silnik wysokoprężny EURO III Fabrycznie nowy, turbodoładowany,</w:t>
      </w:r>
    </w:p>
    <w:p w14:paraId="51241863"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WOM – 540 – 540 E obr/min</w:t>
      </w:r>
    </w:p>
    <w:p w14:paraId="70C86794"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Pojemność 4000 – 4300 cm</w:t>
      </w:r>
      <w:r w:rsidRPr="007B36D0">
        <w:rPr>
          <w:rFonts w:ascii="Garamond" w:hAnsi="Garamond"/>
          <w:vertAlign w:val="superscript"/>
        </w:rPr>
        <w:t>3</w:t>
      </w:r>
      <w:r w:rsidRPr="007B36D0">
        <w:rPr>
          <w:rFonts w:ascii="Garamond" w:hAnsi="Garamond"/>
        </w:rPr>
        <w:t>,</w:t>
      </w:r>
    </w:p>
    <w:p w14:paraId="533A7BE5"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lastRenderedPageBreak/>
        <w:t>Skrzynia biegów 12/12 przód, tył,</w:t>
      </w:r>
    </w:p>
    <w:p w14:paraId="05AFE606"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Skrzynia z rewersem mechanicznym</w:t>
      </w:r>
    </w:p>
    <w:p w14:paraId="481821E3"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Udźwig podnośnika 4000 – 4500 kg,</w:t>
      </w:r>
    </w:p>
    <w:p w14:paraId="60D8D3A9"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Rozdzielacz min. 3 sekcyjny,</w:t>
      </w:r>
    </w:p>
    <w:p w14:paraId="793CDE32"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Instalacja radiowa,</w:t>
      </w:r>
    </w:p>
    <w:p w14:paraId="2F252245"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Klimatyzacja,</w:t>
      </w:r>
    </w:p>
    <w:p w14:paraId="3EA07F84"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Kabina z ogrzewaniem oraz siedzeniem dla pasażera i homologacją na 2 osoby,</w:t>
      </w:r>
    </w:p>
    <w:p w14:paraId="2E48CB9D"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Zbiornik paliwa min. 150 litrów,</w:t>
      </w:r>
    </w:p>
    <w:p w14:paraId="39B805A6"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Zewnętrzne sterowanie hydrauliką podnośnika,</w:t>
      </w:r>
    </w:p>
    <w:p w14:paraId="63BD934F"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3 punktowy układ zawieszenia kat. II,</w:t>
      </w:r>
    </w:p>
    <w:p w14:paraId="7AC92E03"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Prędkość jazdy 40 km/h, hamulce na 4 koła,</w:t>
      </w:r>
    </w:p>
    <w:p w14:paraId="12F73403"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Napęd na 4 koła z blokadą tylnego mostu różnicowego,</w:t>
      </w:r>
    </w:p>
    <w:p w14:paraId="30930193"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Okna tylne uchylne, kabina dwudrzwiowa,</w:t>
      </w:r>
    </w:p>
    <w:p w14:paraId="12B03DDF"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System hamowania ciągnika hydrauliczny,</w:t>
      </w:r>
    </w:p>
    <w:p w14:paraId="0E4242D8" w14:textId="09DFE60B"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Koła o szerok</w:t>
      </w:r>
      <w:r w:rsidR="00E67B7E" w:rsidRPr="007B36D0">
        <w:rPr>
          <w:rFonts w:ascii="Garamond" w:hAnsi="Garamond"/>
        </w:rPr>
        <w:t>ości 13,6 R24 przód oraz 16,9</w:t>
      </w:r>
      <w:r w:rsidRPr="007B36D0">
        <w:rPr>
          <w:rFonts w:ascii="Garamond" w:hAnsi="Garamond"/>
        </w:rPr>
        <w:t xml:space="preserve"> R34 – tył,</w:t>
      </w:r>
    </w:p>
    <w:p w14:paraId="1F0B201A"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Regulowana kolumna kierownicy,</w:t>
      </w:r>
    </w:p>
    <w:p w14:paraId="08DB51CD"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Dodatkowe reflektory,</w:t>
      </w:r>
    </w:p>
    <w:p w14:paraId="60DDDC78"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Podgrzewana szyba tylna i lusterka,</w:t>
      </w:r>
    </w:p>
    <w:p w14:paraId="3A5FCDDF"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Kogut ostrzegawczy,</w:t>
      </w:r>
    </w:p>
    <w:p w14:paraId="0869BB88"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Hamulce pneumatyczne jedno i dwuobwodowe do przyczepy,</w:t>
      </w:r>
    </w:p>
    <w:p w14:paraId="5B4C09E0"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Gwarancja min. 18 miesięcy,</w:t>
      </w:r>
    </w:p>
    <w:p w14:paraId="0F23BC6E"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Dostawa do siedziby zamawiającego,</w:t>
      </w:r>
    </w:p>
    <w:p w14:paraId="69008A92"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Kpl. dokumentacji,</w:t>
      </w:r>
    </w:p>
    <w:p w14:paraId="54D0EF3C" w14:textId="77777777" w:rsidR="0036198B" w:rsidRPr="007B36D0" w:rsidRDefault="0036198B" w:rsidP="0036198B">
      <w:pPr>
        <w:pStyle w:val="Akapitzlist"/>
        <w:numPr>
          <w:ilvl w:val="0"/>
          <w:numId w:val="48"/>
        </w:numPr>
        <w:spacing w:after="200" w:line="276" w:lineRule="auto"/>
        <w:rPr>
          <w:rFonts w:ascii="Garamond" w:hAnsi="Garamond"/>
        </w:rPr>
      </w:pPr>
      <w:r w:rsidRPr="007B36D0">
        <w:rPr>
          <w:rFonts w:ascii="Garamond" w:hAnsi="Garamond"/>
        </w:rPr>
        <w:t>Termin dostawy październik 2021 r.</w:t>
      </w:r>
    </w:p>
    <w:p w14:paraId="48284ECD" w14:textId="77777777" w:rsidR="00CB79E9" w:rsidRPr="007B36D0" w:rsidRDefault="00CB79E9" w:rsidP="00F25ABE">
      <w:pPr>
        <w:pStyle w:val="Nagwek1"/>
        <w:numPr>
          <w:ilvl w:val="0"/>
          <w:numId w:val="3"/>
        </w:numPr>
        <w:spacing w:before="0" w:line="276" w:lineRule="auto"/>
        <w:ind w:left="567" w:hanging="567"/>
        <w:jc w:val="both"/>
        <w:rPr>
          <w:rFonts w:ascii="Garamond" w:eastAsia="Times New Roman" w:hAnsi="Garamond"/>
          <w:b/>
          <w:color w:val="auto"/>
          <w:sz w:val="22"/>
          <w:szCs w:val="22"/>
          <w:lang w:eastAsia="pl-PL"/>
        </w:rPr>
      </w:pPr>
      <w:bookmarkStart w:id="6" w:name="_Toc62815311"/>
      <w:r w:rsidRPr="007B36D0">
        <w:rPr>
          <w:rFonts w:ascii="Garamond" w:eastAsia="Times New Roman" w:hAnsi="Garamond"/>
          <w:b/>
          <w:color w:val="auto"/>
          <w:sz w:val="22"/>
          <w:szCs w:val="22"/>
          <w:lang w:eastAsia="pl-PL"/>
        </w:rPr>
        <w:t>Termin wykonania zamówienia</w:t>
      </w:r>
      <w:bookmarkEnd w:id="6"/>
    </w:p>
    <w:p w14:paraId="4D63F19A" w14:textId="42BEE50C" w:rsidR="00CB79E9" w:rsidRPr="007B36D0" w:rsidRDefault="00CB79E9" w:rsidP="00F25ABE">
      <w:pPr>
        <w:pStyle w:val="Akapitzlist"/>
        <w:spacing w:after="0" w:line="276" w:lineRule="auto"/>
        <w:ind w:left="0"/>
        <w:jc w:val="both"/>
        <w:rPr>
          <w:rFonts w:ascii="Garamond" w:hAnsi="Garamond"/>
          <w:b/>
          <w:bCs/>
          <w:color w:val="FF0000"/>
        </w:rPr>
      </w:pPr>
      <w:bookmarkStart w:id="7" w:name="_Hlk62033743"/>
      <w:r w:rsidRPr="007B36D0">
        <w:rPr>
          <w:rFonts w:ascii="Garamond" w:hAnsi="Garamond"/>
        </w:rPr>
        <w:t>Wykonawca jest zobowiązany zrealizować przedmiot zamówienia</w:t>
      </w:r>
      <w:r w:rsidR="00F25ABE" w:rsidRPr="007B36D0">
        <w:rPr>
          <w:rFonts w:ascii="Garamond" w:hAnsi="Garamond"/>
        </w:rPr>
        <w:t xml:space="preserve"> w terminie </w:t>
      </w:r>
      <w:r w:rsidR="00AE691B" w:rsidRPr="007B36D0">
        <w:rPr>
          <w:rFonts w:ascii="Garamond" w:hAnsi="Garamond"/>
          <w:b/>
          <w:color w:val="FF0000"/>
        </w:rPr>
        <w:t xml:space="preserve">do </w:t>
      </w:r>
      <w:r w:rsidR="007B36D0" w:rsidRPr="007B36D0">
        <w:rPr>
          <w:rFonts w:ascii="Garamond" w:hAnsi="Garamond"/>
          <w:b/>
          <w:color w:val="FF0000"/>
        </w:rPr>
        <w:t>30</w:t>
      </w:r>
      <w:r w:rsidR="003A104C" w:rsidRPr="007B36D0">
        <w:rPr>
          <w:rFonts w:ascii="Garamond" w:hAnsi="Garamond"/>
          <w:b/>
          <w:color w:val="FF0000"/>
        </w:rPr>
        <w:t xml:space="preserve"> dni</w:t>
      </w:r>
      <w:r w:rsidR="003A104C" w:rsidRPr="007B36D0">
        <w:rPr>
          <w:rFonts w:ascii="Garamond" w:hAnsi="Garamond"/>
          <w:color w:val="FF0000"/>
        </w:rPr>
        <w:t xml:space="preserve"> </w:t>
      </w:r>
      <w:r w:rsidR="00061F53" w:rsidRPr="007B36D0">
        <w:rPr>
          <w:rFonts w:ascii="Garamond" w:hAnsi="Garamond"/>
          <w:b/>
          <w:bCs/>
          <w:color w:val="FF0000"/>
        </w:rPr>
        <w:t>od podpisania umowy</w:t>
      </w:r>
      <w:r w:rsidR="003A104C" w:rsidRPr="007B36D0">
        <w:rPr>
          <w:rFonts w:ascii="Garamond" w:hAnsi="Garamond"/>
          <w:b/>
          <w:bCs/>
          <w:color w:val="FF0000"/>
        </w:rPr>
        <w:t>.</w:t>
      </w:r>
    </w:p>
    <w:bookmarkEnd w:id="7"/>
    <w:p w14:paraId="0E3886B4" w14:textId="77777777" w:rsidR="00CB79E9" w:rsidRPr="007B36D0" w:rsidRDefault="00CB79E9" w:rsidP="00F25ABE">
      <w:pPr>
        <w:pStyle w:val="Akapitzlist"/>
        <w:spacing w:after="0" w:line="276" w:lineRule="auto"/>
        <w:ind w:left="0"/>
        <w:jc w:val="both"/>
        <w:rPr>
          <w:rFonts w:ascii="Garamond" w:hAnsi="Garamond" w:cs="Arial"/>
          <w:b/>
          <w:bCs/>
        </w:rPr>
      </w:pPr>
    </w:p>
    <w:p w14:paraId="29944E21" w14:textId="77777777" w:rsidR="00CB79E9" w:rsidRPr="007B36D0" w:rsidRDefault="00CB79E9" w:rsidP="00F25ABE">
      <w:pPr>
        <w:pStyle w:val="Nagwek1"/>
        <w:numPr>
          <w:ilvl w:val="0"/>
          <w:numId w:val="3"/>
        </w:numPr>
        <w:spacing w:before="0" w:line="276" w:lineRule="auto"/>
        <w:ind w:left="567" w:hanging="567"/>
        <w:jc w:val="both"/>
        <w:rPr>
          <w:rFonts w:ascii="Garamond" w:eastAsia="Times New Roman" w:hAnsi="Garamond"/>
          <w:b/>
          <w:color w:val="auto"/>
          <w:sz w:val="22"/>
          <w:szCs w:val="22"/>
          <w:lang w:eastAsia="pl-PL"/>
        </w:rPr>
      </w:pPr>
      <w:bookmarkStart w:id="8" w:name="_Toc62815312"/>
      <w:r w:rsidRPr="007B36D0">
        <w:rPr>
          <w:rFonts w:ascii="Garamond" w:eastAsia="Times New Roman" w:hAnsi="Garamond"/>
          <w:b/>
          <w:color w:val="auto"/>
          <w:sz w:val="22"/>
          <w:szCs w:val="22"/>
          <w:lang w:eastAsia="pl-PL"/>
        </w:rPr>
        <w:t>Projektowane postanowienia umowy w sprawie zamówienia publicznego, które zostaną wprowadzone do treści tej umowy</w:t>
      </w:r>
      <w:bookmarkEnd w:id="8"/>
    </w:p>
    <w:p w14:paraId="39861E4E" w14:textId="5A54452D" w:rsidR="00CB79E9" w:rsidRPr="007B36D0" w:rsidRDefault="00CB79E9" w:rsidP="00F25ABE">
      <w:pPr>
        <w:spacing w:after="0" w:line="276" w:lineRule="auto"/>
        <w:jc w:val="both"/>
        <w:rPr>
          <w:rFonts w:ascii="Garamond" w:hAnsi="Garamond"/>
        </w:rPr>
      </w:pPr>
      <w:r w:rsidRPr="007B36D0">
        <w:rPr>
          <w:rFonts w:ascii="Garamond" w:hAnsi="Garamond"/>
        </w:rPr>
        <w:t xml:space="preserve">Projektowane postanowienia umowy w sprawie zamówienia publicznego, które zostaną wprowadzone do treści tej umowy, określone zostały w Rozdziale </w:t>
      </w:r>
      <w:r w:rsidR="00D16CF8" w:rsidRPr="007B36D0">
        <w:rPr>
          <w:rFonts w:ascii="Garamond" w:hAnsi="Garamond"/>
        </w:rPr>
        <w:t>II</w:t>
      </w:r>
      <w:r w:rsidRPr="007B36D0">
        <w:rPr>
          <w:rFonts w:ascii="Garamond" w:hAnsi="Garamond"/>
        </w:rPr>
        <w:t xml:space="preserve"> do Specyfikacji Warunków Zamówienia.</w:t>
      </w:r>
    </w:p>
    <w:p w14:paraId="295D2F78" w14:textId="77777777" w:rsidR="00CB79E9" w:rsidRPr="007B36D0" w:rsidRDefault="00CB79E9" w:rsidP="00F25ABE">
      <w:pPr>
        <w:shd w:val="clear" w:color="auto" w:fill="FFFFFF"/>
        <w:spacing w:after="0" w:line="276" w:lineRule="auto"/>
        <w:ind w:left="567" w:hanging="567"/>
        <w:jc w:val="both"/>
        <w:rPr>
          <w:rFonts w:ascii="Garamond" w:eastAsia="Times New Roman" w:hAnsi="Garamond" w:cs="Times New Roman"/>
          <w:b/>
          <w:lang w:eastAsia="pl-PL"/>
        </w:rPr>
      </w:pPr>
    </w:p>
    <w:p w14:paraId="76F2CB35" w14:textId="6D88EFC9" w:rsidR="00CB79E9" w:rsidRPr="007B36D0" w:rsidRDefault="00CB79E9" w:rsidP="00F25ABE">
      <w:pPr>
        <w:pStyle w:val="Nagwek1"/>
        <w:numPr>
          <w:ilvl w:val="0"/>
          <w:numId w:val="3"/>
        </w:numPr>
        <w:spacing w:before="0" w:line="276" w:lineRule="auto"/>
        <w:ind w:left="567" w:hanging="567"/>
        <w:jc w:val="both"/>
        <w:rPr>
          <w:rFonts w:ascii="Garamond" w:eastAsia="Times New Roman" w:hAnsi="Garamond"/>
          <w:b/>
          <w:color w:val="auto"/>
          <w:sz w:val="22"/>
          <w:szCs w:val="22"/>
          <w:lang w:eastAsia="pl-PL"/>
        </w:rPr>
      </w:pPr>
      <w:bookmarkStart w:id="9" w:name="_Toc62815313"/>
      <w:r w:rsidRPr="007B36D0">
        <w:rPr>
          <w:rFonts w:ascii="Garamond" w:eastAsia="Times New Roman" w:hAnsi="Garamond"/>
          <w:b/>
          <w:color w:val="auto"/>
          <w:sz w:val="22"/>
          <w:szCs w:val="22"/>
          <w:lang w:eastAsia="pl-PL"/>
        </w:rPr>
        <w:t xml:space="preserve">Informacje o środkach komunikacji elektronicznej, przy użyciu których zamawiający będzie komunikował się z wykonawcami, oraz informacje </w:t>
      </w:r>
      <w:r w:rsidR="00E67B7E" w:rsidRPr="007B36D0">
        <w:rPr>
          <w:rFonts w:ascii="Garamond" w:eastAsia="Times New Roman" w:hAnsi="Garamond"/>
          <w:b/>
          <w:color w:val="auto"/>
          <w:sz w:val="22"/>
          <w:szCs w:val="22"/>
          <w:lang w:eastAsia="pl-PL"/>
        </w:rPr>
        <w:t xml:space="preserve">                               </w:t>
      </w:r>
      <w:r w:rsidRPr="007B36D0">
        <w:rPr>
          <w:rFonts w:ascii="Garamond" w:eastAsia="Times New Roman" w:hAnsi="Garamond"/>
          <w:b/>
          <w:color w:val="auto"/>
          <w:sz w:val="22"/>
          <w:szCs w:val="22"/>
          <w:lang w:eastAsia="pl-PL"/>
        </w:rPr>
        <w:t>o wymaganiach technicznych i organizacyjnych sporządzania, wysyłania i odbierania korespondencji elektronicznej</w:t>
      </w:r>
      <w:bookmarkEnd w:id="9"/>
    </w:p>
    <w:p w14:paraId="3BA56C73" w14:textId="77777777" w:rsidR="003A104C" w:rsidRPr="007B36D0" w:rsidRDefault="003A104C" w:rsidP="00F25ABE">
      <w:pPr>
        <w:numPr>
          <w:ilvl w:val="0"/>
          <w:numId w:val="43"/>
        </w:numPr>
        <w:spacing w:after="0" w:line="276" w:lineRule="auto"/>
        <w:ind w:left="284" w:right="92"/>
        <w:contextualSpacing/>
        <w:jc w:val="both"/>
        <w:rPr>
          <w:rFonts w:ascii="Garamond" w:hAnsi="Garamond" w:cstheme="minorHAnsi"/>
          <w:b/>
          <w:bCs/>
        </w:rPr>
      </w:pPr>
      <w:r w:rsidRPr="007B36D0">
        <w:rPr>
          <w:rFonts w:ascii="Garamond" w:hAnsi="Garamond" w:cstheme="minorHAnsi"/>
        </w:rPr>
        <w:t>W przedmiotowym postępowaniu komunikacja między Zamawiającym a Wykonawcami odbywa się przy użyciu następujących środków komunikacji elektronicznej:</w:t>
      </w:r>
    </w:p>
    <w:p w14:paraId="543E58CF" w14:textId="77777777" w:rsidR="003A104C" w:rsidRPr="007B36D0" w:rsidRDefault="003A104C" w:rsidP="00F25ABE">
      <w:pPr>
        <w:numPr>
          <w:ilvl w:val="0"/>
          <w:numId w:val="44"/>
        </w:numPr>
        <w:spacing w:after="0" w:line="276" w:lineRule="auto"/>
        <w:ind w:right="92"/>
        <w:contextualSpacing/>
        <w:jc w:val="both"/>
        <w:rPr>
          <w:rFonts w:ascii="Garamond" w:hAnsi="Garamond" w:cstheme="minorHAnsi"/>
          <w:bCs/>
        </w:rPr>
      </w:pPr>
      <w:r w:rsidRPr="007B36D0">
        <w:rPr>
          <w:rFonts w:ascii="Garamond" w:hAnsi="Garamond" w:cstheme="minorHAnsi"/>
          <w:bCs/>
        </w:rPr>
        <w:t xml:space="preserve">MiniPortal </w:t>
      </w:r>
      <w:r w:rsidRPr="007B36D0">
        <w:rPr>
          <w:rFonts w:ascii="Garamond" w:hAnsi="Garamond"/>
        </w:rPr>
        <w:t xml:space="preserve">który dostępny jest pod adresem: </w:t>
      </w:r>
      <w:r w:rsidRPr="007B36D0">
        <w:rPr>
          <w:rFonts w:ascii="Garamond" w:hAnsi="Garamond" w:cstheme="minorHAnsi"/>
          <w:bCs/>
        </w:rPr>
        <w:t xml:space="preserve"> </w:t>
      </w:r>
      <w:r w:rsidRPr="007B36D0">
        <w:rPr>
          <w:rFonts w:ascii="Garamond" w:hAnsi="Garamond"/>
        </w:rPr>
        <w:t>https://miniportal.uzp.gov.pl/,</w:t>
      </w:r>
    </w:p>
    <w:p w14:paraId="76E1EE0A" w14:textId="77777777" w:rsidR="003A104C" w:rsidRPr="007B36D0" w:rsidRDefault="003A104C" w:rsidP="00F25ABE">
      <w:pPr>
        <w:numPr>
          <w:ilvl w:val="0"/>
          <w:numId w:val="44"/>
        </w:numPr>
        <w:spacing w:after="0" w:line="276" w:lineRule="auto"/>
        <w:ind w:right="92"/>
        <w:contextualSpacing/>
        <w:jc w:val="both"/>
        <w:rPr>
          <w:rFonts w:ascii="Garamond" w:hAnsi="Garamond" w:cstheme="minorHAnsi"/>
          <w:bCs/>
        </w:rPr>
      </w:pPr>
      <w:r w:rsidRPr="007B36D0">
        <w:rPr>
          <w:rFonts w:ascii="Garamond" w:hAnsi="Garamond"/>
        </w:rPr>
        <w:t>ePUAP dostępnego pod adresem: https://epuap.gov.pl/wps/portal</w:t>
      </w:r>
    </w:p>
    <w:p w14:paraId="5475E49A" w14:textId="5A29D1BD" w:rsidR="003A104C" w:rsidRPr="007B36D0" w:rsidRDefault="003A104C" w:rsidP="00F25ABE">
      <w:pPr>
        <w:numPr>
          <w:ilvl w:val="0"/>
          <w:numId w:val="44"/>
        </w:numPr>
        <w:spacing w:after="0" w:line="276" w:lineRule="auto"/>
        <w:ind w:right="92"/>
        <w:contextualSpacing/>
        <w:jc w:val="both"/>
        <w:rPr>
          <w:rFonts w:ascii="Garamond" w:hAnsi="Garamond" w:cstheme="minorHAnsi"/>
        </w:rPr>
      </w:pPr>
      <w:r w:rsidRPr="007B36D0">
        <w:rPr>
          <w:rFonts w:ascii="Garamond" w:hAnsi="Garamond" w:cstheme="minorHAnsi"/>
          <w:bCs/>
        </w:rPr>
        <w:t xml:space="preserve">poczty elektronicznej: </w:t>
      </w:r>
      <w:r w:rsidR="0063561C" w:rsidRPr="007B36D0">
        <w:rPr>
          <w:rFonts w:ascii="Garamond" w:hAnsi="Garamond" w:cstheme="minorHAnsi"/>
          <w:bCs/>
        </w:rPr>
        <w:t>sekretariat@zgkim.kolbuszowa.pl</w:t>
      </w:r>
    </w:p>
    <w:p w14:paraId="49CFC23C" w14:textId="77777777" w:rsidR="003A104C" w:rsidRPr="007B36D0" w:rsidRDefault="003A104C" w:rsidP="00F25ABE">
      <w:pPr>
        <w:spacing w:after="0" w:line="276" w:lineRule="auto"/>
        <w:ind w:left="284" w:right="92"/>
        <w:contextualSpacing/>
        <w:jc w:val="both"/>
        <w:rPr>
          <w:rFonts w:ascii="Garamond" w:hAnsi="Garamond" w:cstheme="minorHAnsi"/>
          <w:bCs/>
        </w:rPr>
      </w:pPr>
      <w:r w:rsidRPr="007B36D0">
        <w:rPr>
          <w:rFonts w:ascii="Garamond" w:hAnsi="Garamond" w:cstheme="minorHAnsi"/>
          <w:b/>
          <w:bCs/>
        </w:rPr>
        <w:t>- z zastrzeżeniem, iż oferta, w tym Jednolity Europejski Dokument Zamówienia (ESPD)  mogą zostać przekazane wyłącznie za pomocą MiniPortal.</w:t>
      </w:r>
    </w:p>
    <w:p w14:paraId="425B4CEA" w14:textId="77777777" w:rsidR="003A104C" w:rsidRPr="007B36D0" w:rsidRDefault="003A104C" w:rsidP="00F25ABE">
      <w:pPr>
        <w:numPr>
          <w:ilvl w:val="0"/>
          <w:numId w:val="43"/>
        </w:numPr>
        <w:spacing w:after="0" w:line="276" w:lineRule="auto"/>
        <w:ind w:left="284" w:right="92" w:hanging="284"/>
        <w:contextualSpacing/>
        <w:jc w:val="both"/>
        <w:rPr>
          <w:rFonts w:ascii="Garamond" w:hAnsi="Garamond" w:cstheme="minorHAnsi"/>
          <w:bCs/>
        </w:rPr>
      </w:pPr>
      <w:r w:rsidRPr="007B36D0">
        <w:rPr>
          <w:rFonts w:ascii="Garamond" w:hAnsi="Garamond" w:cstheme="minorHAnsi"/>
          <w:bCs/>
        </w:rPr>
        <w:t xml:space="preserve">Rejestracja i korzystanie z MiniPortalu jest bezpłatne. </w:t>
      </w:r>
    </w:p>
    <w:p w14:paraId="43A29409" w14:textId="0356C73F" w:rsidR="003A104C" w:rsidRPr="007B36D0" w:rsidRDefault="003A104C" w:rsidP="00F25ABE">
      <w:pPr>
        <w:numPr>
          <w:ilvl w:val="0"/>
          <w:numId w:val="43"/>
        </w:numPr>
        <w:spacing w:after="0" w:line="276" w:lineRule="auto"/>
        <w:ind w:left="284" w:right="92" w:hanging="284"/>
        <w:contextualSpacing/>
        <w:jc w:val="both"/>
        <w:rPr>
          <w:rFonts w:ascii="Garamond" w:hAnsi="Garamond" w:cstheme="minorHAnsi"/>
          <w:bCs/>
        </w:rPr>
      </w:pPr>
      <w:r w:rsidRPr="007B36D0">
        <w:rPr>
          <w:rFonts w:ascii="Garamond" w:hAnsi="Garamond"/>
        </w:rPr>
        <w:t xml:space="preserve">Wykonawca zamierzający wziąć udział w postępowaniu o udzielenie zamówienia publicznego, musi posiadać konto na ePUAP. Wykonawca posiadający konto na ePUAP ma dostęp do następujących </w:t>
      </w:r>
      <w:r w:rsidRPr="007B36D0">
        <w:rPr>
          <w:rFonts w:ascii="Garamond" w:hAnsi="Garamond"/>
        </w:rPr>
        <w:lastRenderedPageBreak/>
        <w:t>formularzy:</w:t>
      </w:r>
      <w:r w:rsidR="0063561C" w:rsidRPr="007B36D0">
        <w:rPr>
          <w:rFonts w:ascii="Garamond" w:hAnsi="Garamond"/>
        </w:rPr>
        <w:t xml:space="preserve"> </w:t>
      </w:r>
      <w:r w:rsidRPr="007B36D0">
        <w:rPr>
          <w:rFonts w:ascii="Garamond" w:hAnsi="Garamond"/>
        </w:rPr>
        <w:t>„Formularz do złożenia, zmiany, wycofania oferty lub wniosku” oraz do</w:t>
      </w:r>
      <w:r w:rsidR="00F25ABE" w:rsidRPr="007B36D0">
        <w:rPr>
          <w:rFonts w:ascii="Garamond" w:hAnsi="Garamond"/>
        </w:rPr>
        <w:t xml:space="preserve"> </w:t>
      </w:r>
      <w:r w:rsidRPr="007B36D0">
        <w:rPr>
          <w:rFonts w:ascii="Garamond" w:hAnsi="Garamond"/>
        </w:rPr>
        <w:t>„Formularza do komunikacji”.</w:t>
      </w:r>
    </w:p>
    <w:p w14:paraId="4F15EDBE" w14:textId="77777777" w:rsidR="003A104C" w:rsidRPr="007B36D0" w:rsidRDefault="003A104C" w:rsidP="00F25ABE">
      <w:pPr>
        <w:numPr>
          <w:ilvl w:val="0"/>
          <w:numId w:val="43"/>
        </w:numPr>
        <w:spacing w:after="0" w:line="276" w:lineRule="auto"/>
        <w:ind w:left="284" w:right="92" w:hanging="284"/>
        <w:contextualSpacing/>
        <w:jc w:val="both"/>
        <w:rPr>
          <w:rFonts w:ascii="Garamond" w:hAnsi="Garamond"/>
        </w:rPr>
      </w:pPr>
      <w:r w:rsidRPr="007B36D0">
        <w:rPr>
          <w:rFonts w:ascii="Garamond" w:hAnsi="Garamond"/>
          <w:color w:val="000000"/>
        </w:rPr>
        <w:t>Wykonawca składa ofertę za  pośrednictwem „Formularza  do  złożenia,  zmiany,  wycofania  oferty lub  wniosku” dostępnego  na  ePUAP  i  udostępnionego  również  na  miniPortalu.</w:t>
      </w:r>
    </w:p>
    <w:p w14:paraId="174E6F03" w14:textId="77777777" w:rsidR="003A104C" w:rsidRPr="007B36D0" w:rsidRDefault="003A104C" w:rsidP="00F25ABE">
      <w:pPr>
        <w:numPr>
          <w:ilvl w:val="0"/>
          <w:numId w:val="43"/>
        </w:numPr>
        <w:spacing w:after="0" w:line="276" w:lineRule="auto"/>
        <w:ind w:left="284" w:right="92" w:hanging="284"/>
        <w:contextualSpacing/>
        <w:jc w:val="both"/>
        <w:rPr>
          <w:rFonts w:ascii="Garamond" w:hAnsi="Garamond"/>
        </w:rPr>
      </w:pPr>
      <w:r w:rsidRPr="007B36D0">
        <w:rPr>
          <w:rFonts w:ascii="Garamond" w:hAnsi="Garamond"/>
          <w:color w:val="000000"/>
        </w:rPr>
        <w:t xml:space="preserve">Funkcjonalność  do  zaszyfrowania  oferty  przez  Wykonawcę  jest  dostępna  dla wykonawców  na miniPortalu, w szczegółach danego postępowania. </w:t>
      </w:r>
    </w:p>
    <w:p w14:paraId="37058987" w14:textId="65F2644A" w:rsidR="003A104C" w:rsidRPr="007B36D0" w:rsidRDefault="003A104C" w:rsidP="00F25ABE">
      <w:pPr>
        <w:numPr>
          <w:ilvl w:val="0"/>
          <w:numId w:val="43"/>
        </w:numPr>
        <w:spacing w:after="0" w:line="276" w:lineRule="auto"/>
        <w:ind w:left="284" w:right="92" w:hanging="284"/>
        <w:contextualSpacing/>
        <w:jc w:val="both"/>
        <w:rPr>
          <w:rFonts w:ascii="Garamond" w:hAnsi="Garamond"/>
        </w:rPr>
      </w:pPr>
      <w:r w:rsidRPr="007B36D0">
        <w:rPr>
          <w:rFonts w:ascii="Garamond" w:eastAsia="Times New Roman" w:hAnsi="Garamond" w:cstheme="minorHAnsi"/>
        </w:rPr>
        <w:t>We</w:t>
      </w:r>
      <w:r w:rsidRPr="007B36D0">
        <w:rPr>
          <w:rFonts w:ascii="Garamond" w:hAnsi="Garamond" w:cstheme="minorHAnsi"/>
        </w:rPr>
        <w:t xml:space="preserve"> wszelkiej korespondencji związanej z niniejszym postępowaniem Zamawiający i Wykonawcy posługują się numerem ogłoszenia TED, ID postępowania lub Numerem referencyjnym post</w:t>
      </w:r>
      <w:r w:rsidR="00F25ABE" w:rsidRPr="007B36D0">
        <w:rPr>
          <w:rFonts w:ascii="Garamond" w:hAnsi="Garamond" w:cstheme="minorHAnsi"/>
        </w:rPr>
        <w:t>ępowania</w:t>
      </w:r>
      <w:r w:rsidRPr="007B36D0">
        <w:rPr>
          <w:rFonts w:ascii="Garamond" w:hAnsi="Garamond" w:cstheme="minorHAnsi"/>
        </w:rPr>
        <w:t xml:space="preserve">. </w:t>
      </w:r>
    </w:p>
    <w:p w14:paraId="6A79C5CD" w14:textId="77777777" w:rsidR="003A104C" w:rsidRPr="007B36D0" w:rsidRDefault="003A104C" w:rsidP="00F25ABE">
      <w:pPr>
        <w:spacing w:after="0" w:line="276" w:lineRule="auto"/>
        <w:ind w:left="284" w:right="92"/>
        <w:contextualSpacing/>
        <w:jc w:val="center"/>
        <w:rPr>
          <w:rFonts w:ascii="Garamond" w:hAnsi="Garamond"/>
          <w:b/>
        </w:rPr>
      </w:pPr>
      <w:r w:rsidRPr="007B36D0">
        <w:rPr>
          <w:rFonts w:ascii="Garamond" w:hAnsi="Garamond" w:cstheme="minorHAnsi"/>
          <w:b/>
        </w:rPr>
        <w:t>ePuap i miniPortal</w:t>
      </w:r>
    </w:p>
    <w:p w14:paraId="5CA6276E" w14:textId="77777777" w:rsidR="003A104C" w:rsidRPr="007B36D0" w:rsidRDefault="003A104C" w:rsidP="00F25ABE">
      <w:pPr>
        <w:numPr>
          <w:ilvl w:val="0"/>
          <w:numId w:val="43"/>
        </w:numPr>
        <w:spacing w:after="0" w:line="276" w:lineRule="auto"/>
        <w:ind w:left="284" w:right="92" w:hanging="284"/>
        <w:contextualSpacing/>
        <w:jc w:val="both"/>
        <w:rPr>
          <w:rFonts w:ascii="Garamond" w:hAnsi="Garamond"/>
        </w:rPr>
      </w:pPr>
      <w:r w:rsidRPr="007B36D0">
        <w:rPr>
          <w:rFonts w:ascii="Garamond" w:hAnsi="Garamond" w:cstheme="minorHAnsi"/>
        </w:rPr>
        <w:t>Wykonawca zamierzający wziąć udział w postępowaniu o udzielenie zamówienia publicznego, musi posiadać (aktualne/aktywne) konto na ePUAP. Wykonawca posiadający konto na ePUAP ma dostęp do Formularza do komunikacji.</w:t>
      </w:r>
    </w:p>
    <w:p w14:paraId="6D439E9E" w14:textId="77777777" w:rsidR="003A104C" w:rsidRPr="007B36D0" w:rsidRDefault="003A104C" w:rsidP="00F25ABE">
      <w:pPr>
        <w:numPr>
          <w:ilvl w:val="0"/>
          <w:numId w:val="43"/>
        </w:numPr>
        <w:spacing w:after="0" w:line="276" w:lineRule="auto"/>
        <w:ind w:left="284" w:right="92" w:hanging="284"/>
        <w:contextualSpacing/>
        <w:jc w:val="both"/>
        <w:rPr>
          <w:rFonts w:ascii="Garamond" w:hAnsi="Garamond"/>
        </w:rPr>
      </w:pPr>
      <w:r w:rsidRPr="007B36D0">
        <w:rPr>
          <w:rFonts w:ascii="Garamond" w:hAnsi="Garamond" w:cstheme="minorHAnsi"/>
        </w:rPr>
        <w:t>W postępowaniu o udzielenie zamówienia komunikacja pomiędzy Zamawiającym a Wykonawcami w szczególności składanie innych niż oferta, oświadczeń, wniosków zawiadomień oraz przekazywanie informacji odbywa się elektronicznie za pośrednictwem dedykowanego formularza dostępnego na ePUAP oraz udostępnionego przez miniPortal (Formularz do komunikacji).</w:t>
      </w:r>
    </w:p>
    <w:p w14:paraId="562916AC" w14:textId="77777777" w:rsidR="003A104C" w:rsidRPr="007B36D0" w:rsidRDefault="003A104C" w:rsidP="00F25ABE">
      <w:pPr>
        <w:numPr>
          <w:ilvl w:val="0"/>
          <w:numId w:val="43"/>
        </w:numPr>
        <w:spacing w:after="0" w:line="276" w:lineRule="auto"/>
        <w:ind w:left="284" w:right="92" w:hanging="284"/>
        <w:contextualSpacing/>
        <w:jc w:val="both"/>
        <w:rPr>
          <w:rFonts w:ascii="Garamond" w:hAnsi="Garamond"/>
        </w:rPr>
      </w:pPr>
      <w:r w:rsidRPr="007B36D0">
        <w:rPr>
          <w:rFonts w:ascii="Garamond" w:hAnsi="Garamond" w:cstheme="minorHAnsi"/>
        </w:rPr>
        <w:t>Dokumenty elektroniczne, oświadczenia lub elektroniczne kopie dokumentów lub oświadczeń składane są przez Wykonawcę za pośrednictwem Formularza do komunikacji jako załączniki.</w:t>
      </w:r>
    </w:p>
    <w:p w14:paraId="0157A752" w14:textId="77777777" w:rsidR="003A104C" w:rsidRPr="007B36D0" w:rsidRDefault="003A104C" w:rsidP="00F25ABE">
      <w:pPr>
        <w:numPr>
          <w:ilvl w:val="0"/>
          <w:numId w:val="43"/>
        </w:numPr>
        <w:spacing w:after="0" w:line="276" w:lineRule="auto"/>
        <w:ind w:left="284" w:right="92" w:hanging="284"/>
        <w:contextualSpacing/>
        <w:jc w:val="both"/>
        <w:rPr>
          <w:rFonts w:ascii="Garamond" w:hAnsi="Garamond"/>
        </w:rPr>
      </w:pPr>
      <w:r w:rsidRPr="007B36D0">
        <w:rPr>
          <w:rFonts w:ascii="Garamond" w:hAnsi="Garamond" w:cstheme="minorHAnsi"/>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1ABA984F" w14:textId="77777777" w:rsidR="003A104C" w:rsidRPr="007B36D0" w:rsidRDefault="003A104C" w:rsidP="00F25ABE">
      <w:pPr>
        <w:numPr>
          <w:ilvl w:val="0"/>
          <w:numId w:val="43"/>
        </w:numPr>
        <w:spacing w:after="0" w:line="276" w:lineRule="auto"/>
        <w:ind w:left="284" w:right="92" w:hanging="284"/>
        <w:contextualSpacing/>
        <w:jc w:val="both"/>
        <w:rPr>
          <w:rFonts w:ascii="Garamond" w:hAnsi="Garamond"/>
        </w:rPr>
      </w:pPr>
      <w:r w:rsidRPr="007B36D0">
        <w:rPr>
          <w:rFonts w:ascii="Garamond" w:hAnsi="Garamond" w:cstheme="minorHAnsi"/>
        </w:rPr>
        <w:t xml:space="preserve">Maksymalny rozmiar plików przesyłanych za pośrednictwem dedykowanych formularzy do: złożenia, zmiany, wycofania oferty lub wniosku wynosi 150 MB. </w:t>
      </w:r>
    </w:p>
    <w:p w14:paraId="0371C5ED" w14:textId="77777777" w:rsidR="003A104C" w:rsidRPr="007B36D0" w:rsidRDefault="003A104C" w:rsidP="00F25ABE">
      <w:pPr>
        <w:numPr>
          <w:ilvl w:val="0"/>
          <w:numId w:val="43"/>
        </w:numPr>
        <w:spacing w:after="0" w:line="276" w:lineRule="auto"/>
        <w:ind w:left="284" w:right="92" w:hanging="284"/>
        <w:contextualSpacing/>
        <w:jc w:val="both"/>
        <w:rPr>
          <w:rFonts w:ascii="Garamond" w:hAnsi="Garamond"/>
        </w:rPr>
      </w:pPr>
      <w:r w:rsidRPr="007B36D0">
        <w:rPr>
          <w:rFonts w:ascii="Garamond" w:hAnsi="Garamond" w:cstheme="minorHAnsi"/>
        </w:rPr>
        <w:t>Aby dodać więcej dokumentów, należy podpisać je kwalifikowanym podpisem elektronicznym, skompresować do formatu .zip, a następnie załączyć do formularza jako jeden załącznik.</w:t>
      </w:r>
    </w:p>
    <w:p w14:paraId="3EC2CF0E" w14:textId="77777777" w:rsidR="003A104C" w:rsidRPr="007B36D0" w:rsidRDefault="003A104C" w:rsidP="00F25ABE">
      <w:pPr>
        <w:numPr>
          <w:ilvl w:val="0"/>
          <w:numId w:val="43"/>
        </w:numPr>
        <w:spacing w:after="0" w:line="276" w:lineRule="auto"/>
        <w:ind w:left="284" w:right="92" w:hanging="284"/>
        <w:contextualSpacing/>
        <w:jc w:val="both"/>
        <w:rPr>
          <w:rFonts w:ascii="Garamond" w:hAnsi="Garamond"/>
        </w:rPr>
      </w:pPr>
      <w:r w:rsidRPr="007B36D0">
        <w:rPr>
          <w:rFonts w:ascii="Garamond" w:hAnsi="Garamond" w:cstheme="minorHAnsi"/>
        </w:rPr>
        <w:t>Za datę przekazania wniosków, zawiadomień, dokumentów elektronicznych, oświadczeń lub elektronicznych kopii dokumentów lub oświadczeń oraz innych informacji przyjmuje się datę ich przekazania na ePUAP.</w:t>
      </w:r>
    </w:p>
    <w:p w14:paraId="528E25E3" w14:textId="77777777" w:rsidR="003A104C" w:rsidRPr="007B36D0" w:rsidRDefault="003A104C" w:rsidP="00F25ABE">
      <w:pPr>
        <w:numPr>
          <w:ilvl w:val="0"/>
          <w:numId w:val="43"/>
        </w:numPr>
        <w:spacing w:after="0" w:line="276" w:lineRule="auto"/>
        <w:ind w:left="284" w:right="92" w:hanging="284"/>
        <w:contextualSpacing/>
        <w:jc w:val="both"/>
        <w:rPr>
          <w:rFonts w:ascii="Garamond" w:hAnsi="Garamond"/>
        </w:rPr>
      </w:pPr>
      <w:r w:rsidRPr="007B36D0">
        <w:rPr>
          <w:rFonts w:ascii="Garamond" w:hAnsi="Garamond" w:cstheme="minorHAnsi"/>
        </w:rPr>
        <w:t xml:space="preserve">Zamawiający, zgodnie z §3 ust. 3 Rozporządzenia Prezesa Rady Ministrów z dnia 27 czerwca 2017 r. w sprawie użycia środków komunikacji elektronicznej w postępowaniu o udzielenie zamówienia publicznego oraz udostępniania i przechowywania dokumentów elektronicznych określa niezbędne wymagania umożliwiające pracę na Miniportalu tj.: </w:t>
      </w:r>
    </w:p>
    <w:p w14:paraId="325056DF" w14:textId="43F86ED8" w:rsidR="003A104C" w:rsidRPr="007B36D0" w:rsidRDefault="003A104C" w:rsidP="00F25ABE">
      <w:pPr>
        <w:numPr>
          <w:ilvl w:val="0"/>
          <w:numId w:val="42"/>
        </w:numPr>
        <w:spacing w:after="0" w:line="276" w:lineRule="auto"/>
        <w:ind w:left="1134"/>
        <w:contextualSpacing/>
        <w:jc w:val="both"/>
        <w:rPr>
          <w:rFonts w:ascii="Garamond" w:hAnsi="Garamond" w:cstheme="minorHAnsi"/>
        </w:rPr>
      </w:pPr>
      <w:r w:rsidRPr="007B36D0">
        <w:rPr>
          <w:rFonts w:ascii="Garamond" w:hAnsi="Garamond" w:cstheme="minorHAnsi"/>
        </w:rPr>
        <w:t xml:space="preserve">dysponowanie przez użytkownika urządzeniem teleinformatycznym z dostępem do sieci Internet; system dostępny jest za pośrednictwem następujących przeglądarek internetowych: Microsoft Internet Explorer od wersji 9.0, Mozilla Firefox od wersji 15, Google Chrome od wersji 20; Aplikacja działa tylko na platformie Windows </w:t>
      </w:r>
      <w:r w:rsidR="00E67B7E" w:rsidRPr="007B36D0">
        <w:rPr>
          <w:rFonts w:ascii="Garamond" w:hAnsi="Garamond" w:cstheme="minorHAnsi"/>
        </w:rPr>
        <w:t xml:space="preserve">                      </w:t>
      </w:r>
      <w:r w:rsidRPr="007B36D0">
        <w:rPr>
          <w:rFonts w:ascii="Garamond" w:hAnsi="Garamond" w:cstheme="minorHAnsi"/>
        </w:rPr>
        <w:t>i wymaga .NET Framework 4.5. W przypadku korzystania z urządzeń mobilnych oraz Mac lub Linux, dostęp do wszystkich funkcjonalności systemu miniPortal może być ograniczony.</w:t>
      </w:r>
    </w:p>
    <w:p w14:paraId="4F2187F2" w14:textId="77777777" w:rsidR="003A104C" w:rsidRPr="007B36D0" w:rsidRDefault="003A104C" w:rsidP="00F25ABE">
      <w:pPr>
        <w:numPr>
          <w:ilvl w:val="0"/>
          <w:numId w:val="42"/>
        </w:numPr>
        <w:spacing w:after="0" w:line="276" w:lineRule="auto"/>
        <w:ind w:left="1134"/>
        <w:contextualSpacing/>
        <w:jc w:val="both"/>
        <w:rPr>
          <w:rFonts w:ascii="Garamond" w:hAnsi="Garamond" w:cstheme="minorHAnsi"/>
        </w:rPr>
      </w:pPr>
      <w:r w:rsidRPr="007B36D0">
        <w:rPr>
          <w:rFonts w:ascii="Garamond" w:hAnsi="Garamond" w:cstheme="minorHAnsi"/>
        </w:rPr>
        <w:t>połączenie z siecią Internet;</w:t>
      </w:r>
    </w:p>
    <w:p w14:paraId="54692E12" w14:textId="6DEEAE5B" w:rsidR="003A104C" w:rsidRPr="007B36D0" w:rsidRDefault="003A104C" w:rsidP="00F25ABE">
      <w:pPr>
        <w:numPr>
          <w:ilvl w:val="0"/>
          <w:numId w:val="42"/>
        </w:numPr>
        <w:spacing w:after="0" w:line="276" w:lineRule="auto"/>
        <w:ind w:left="1134"/>
        <w:contextualSpacing/>
        <w:jc w:val="both"/>
        <w:rPr>
          <w:rFonts w:ascii="Garamond" w:hAnsi="Garamond" w:cstheme="minorHAnsi"/>
        </w:rPr>
      </w:pPr>
      <w:r w:rsidRPr="007B36D0">
        <w:rPr>
          <w:rFonts w:ascii="Garamond" w:hAnsi="Garamond" w:cstheme="minorHAnsi"/>
        </w:rPr>
        <w:t xml:space="preserve">w celu korzystania z funkcjonalności w zakresie szyfrowania ofert niezbędne jest pobranie aplikacji do </w:t>
      </w:r>
      <w:r w:rsidR="008C5405" w:rsidRPr="007B36D0">
        <w:rPr>
          <w:rFonts w:ascii="Garamond" w:hAnsi="Garamond" w:cstheme="minorHAnsi"/>
        </w:rPr>
        <w:t xml:space="preserve">szyfrowania </w:t>
      </w:r>
      <w:r w:rsidRPr="007B36D0">
        <w:rPr>
          <w:rFonts w:ascii="Garamond" w:hAnsi="Garamond" w:cstheme="minorHAnsi"/>
        </w:rPr>
        <w:t>ofert:</w:t>
      </w:r>
      <w:r w:rsidR="00AE691B" w:rsidRPr="007B36D0">
        <w:rPr>
          <w:rFonts w:ascii="Garamond" w:hAnsi="Garamond" w:cstheme="minorHAnsi"/>
        </w:rPr>
        <w:t xml:space="preserve"> </w:t>
      </w:r>
      <w:r w:rsidRPr="007B36D0">
        <w:rPr>
          <w:rFonts w:ascii="Garamond" w:hAnsi="Garamond" w:cstheme="minorHAnsi"/>
        </w:rPr>
        <w:t>https://miniportal.uzp.gov.pl/AplikacjaSzyfrowanie.aspx;</w:t>
      </w:r>
    </w:p>
    <w:p w14:paraId="62195C9A" w14:textId="77777777" w:rsidR="003A104C" w:rsidRPr="007B36D0" w:rsidRDefault="003A104C" w:rsidP="00F25ABE">
      <w:pPr>
        <w:numPr>
          <w:ilvl w:val="0"/>
          <w:numId w:val="42"/>
        </w:numPr>
        <w:spacing w:after="0" w:line="276" w:lineRule="auto"/>
        <w:ind w:left="1134"/>
        <w:contextualSpacing/>
        <w:jc w:val="both"/>
        <w:rPr>
          <w:rFonts w:ascii="Garamond" w:hAnsi="Garamond" w:cstheme="minorHAnsi"/>
        </w:rPr>
      </w:pPr>
      <w:r w:rsidRPr="007B36D0">
        <w:rPr>
          <w:rFonts w:ascii="Garamond" w:hAnsi="Garamond" w:cstheme="minorHAnsi"/>
        </w:rPr>
        <w:t>wszelkie operacje odwołują się do czasu serwera i dane zapisywane są z dokładnością co do setnej części sekundy</w:t>
      </w:r>
    </w:p>
    <w:p w14:paraId="020267A6" w14:textId="77777777" w:rsidR="003A104C" w:rsidRPr="007B36D0" w:rsidRDefault="003A104C" w:rsidP="00F25ABE">
      <w:pPr>
        <w:numPr>
          <w:ilvl w:val="0"/>
          <w:numId w:val="42"/>
        </w:numPr>
        <w:spacing w:after="0" w:line="276" w:lineRule="auto"/>
        <w:ind w:left="1134"/>
        <w:contextualSpacing/>
        <w:jc w:val="both"/>
        <w:rPr>
          <w:rFonts w:ascii="Garamond" w:hAnsi="Garamond" w:cstheme="minorHAnsi"/>
        </w:rPr>
      </w:pPr>
      <w:r w:rsidRPr="007B36D0">
        <w:rPr>
          <w:rFonts w:ascii="Garamond" w:hAnsi="Garamond" w:cstheme="minorHAnsi"/>
        </w:rPr>
        <w:t xml:space="preserve">Specyfikacja połączenia, formatu przesyłanych danych oraz kodowania i oznaczania czasu odbioru danych: </w:t>
      </w:r>
    </w:p>
    <w:p w14:paraId="314F0DC4" w14:textId="77777777" w:rsidR="003A104C" w:rsidRPr="007B36D0" w:rsidRDefault="003A104C" w:rsidP="00F25ABE">
      <w:pPr>
        <w:numPr>
          <w:ilvl w:val="0"/>
          <w:numId w:val="42"/>
        </w:numPr>
        <w:spacing w:after="0" w:line="276" w:lineRule="auto"/>
        <w:ind w:left="1134"/>
        <w:contextualSpacing/>
        <w:jc w:val="both"/>
        <w:rPr>
          <w:rFonts w:ascii="Garamond" w:hAnsi="Garamond" w:cstheme="minorHAnsi"/>
        </w:rPr>
      </w:pPr>
      <w:r w:rsidRPr="007B36D0">
        <w:rPr>
          <w:rFonts w:ascii="Garamond" w:hAnsi="Garamond" w:cstheme="minorHAnsi"/>
        </w:rPr>
        <w:t>specyfikacja połączenia - Formularze udostępnione są za pomocą protokołu TLS 1.2,</w:t>
      </w:r>
    </w:p>
    <w:p w14:paraId="40CFF677" w14:textId="77777777" w:rsidR="003A104C" w:rsidRPr="007B36D0" w:rsidRDefault="003A104C" w:rsidP="00F25ABE">
      <w:pPr>
        <w:numPr>
          <w:ilvl w:val="0"/>
          <w:numId w:val="42"/>
        </w:numPr>
        <w:spacing w:after="0" w:line="276" w:lineRule="auto"/>
        <w:ind w:left="1134"/>
        <w:contextualSpacing/>
        <w:jc w:val="both"/>
        <w:rPr>
          <w:rFonts w:ascii="Garamond" w:hAnsi="Garamond" w:cstheme="minorHAnsi"/>
        </w:rPr>
      </w:pPr>
      <w:r w:rsidRPr="007B36D0">
        <w:rPr>
          <w:rFonts w:ascii="Garamond" w:hAnsi="Garamond" w:cstheme="minorHAnsi"/>
        </w:rPr>
        <w:lastRenderedPageBreak/>
        <w:t>format danych oraz kodowanie miniPortal - Formularze dostępne są w formacie HTML z kodowaniem UTF-8,</w:t>
      </w:r>
    </w:p>
    <w:p w14:paraId="052F110B" w14:textId="77777777" w:rsidR="003A104C" w:rsidRPr="007B36D0" w:rsidRDefault="003A104C" w:rsidP="00F25ABE">
      <w:pPr>
        <w:numPr>
          <w:ilvl w:val="0"/>
          <w:numId w:val="42"/>
        </w:numPr>
        <w:spacing w:after="0" w:line="276" w:lineRule="auto"/>
        <w:ind w:left="1134"/>
        <w:contextualSpacing/>
        <w:jc w:val="both"/>
        <w:rPr>
          <w:rFonts w:ascii="Garamond" w:hAnsi="Garamond" w:cstheme="minorHAnsi"/>
        </w:rPr>
      </w:pPr>
      <w:r w:rsidRPr="007B36D0">
        <w:rPr>
          <w:rFonts w:ascii="Garamond" w:hAnsi="Garamond" w:cstheme="minorHAnsi"/>
        </w:rPr>
        <w:t>oznaczenia czasu odbioru danych – miniPortal - wszelkie operacje opierają się o czas serwera i dane zapisywane są z dokładnością co do setnej części sekundy,</w:t>
      </w:r>
    </w:p>
    <w:p w14:paraId="79AD965A" w14:textId="77777777" w:rsidR="003A104C" w:rsidRPr="007B36D0" w:rsidRDefault="003A104C" w:rsidP="00F25ABE">
      <w:pPr>
        <w:numPr>
          <w:ilvl w:val="0"/>
          <w:numId w:val="42"/>
        </w:numPr>
        <w:spacing w:after="0" w:line="276" w:lineRule="auto"/>
        <w:ind w:left="1134"/>
        <w:contextualSpacing/>
        <w:jc w:val="both"/>
        <w:rPr>
          <w:rFonts w:ascii="Garamond" w:hAnsi="Garamond" w:cstheme="minorHAnsi"/>
          <w:strike/>
        </w:rPr>
      </w:pPr>
      <w:r w:rsidRPr="007B36D0">
        <w:rPr>
          <w:rFonts w:ascii="Garamond" w:hAnsi="Garamond" w:cstheme="minorHAnsi"/>
        </w:rPr>
        <w:t xml:space="preserve">integracja z systemem ePUAP jest wykonana w wykorzystaniem standardowego mechanizmu ePUAP. </w:t>
      </w:r>
    </w:p>
    <w:p w14:paraId="136E0637" w14:textId="77777777" w:rsidR="003A104C" w:rsidRPr="007B36D0" w:rsidRDefault="003A104C" w:rsidP="00F25ABE">
      <w:pPr>
        <w:spacing w:after="0" w:line="276" w:lineRule="auto"/>
        <w:ind w:left="426" w:hanging="426"/>
        <w:contextualSpacing/>
        <w:jc w:val="both"/>
        <w:rPr>
          <w:rFonts w:ascii="Garamond" w:hAnsi="Garamond" w:cstheme="minorHAnsi"/>
        </w:rPr>
      </w:pPr>
      <w:r w:rsidRPr="007B36D0">
        <w:rPr>
          <w:rFonts w:ascii="Garamond" w:hAnsi="Garamond" w:cstheme="minorHAnsi"/>
        </w:rPr>
        <w:t xml:space="preserve">15. Powyższe wymagania opracowano na podstawie Regulaminu korzystania z systemu miniPortalhttps://miniportal.uzp.gov.pl/WarunkiUslugi.aspx. W przypadku rozbieżności pomiędzy SWZ a Regulaminem przyjmuje się prymat przedmiotowego Regulaminu. </w:t>
      </w:r>
    </w:p>
    <w:p w14:paraId="7EF127D8" w14:textId="2CC11BBA" w:rsidR="003A104C" w:rsidRPr="007B36D0" w:rsidRDefault="003A104C" w:rsidP="00F25ABE">
      <w:pPr>
        <w:spacing w:after="0" w:line="276" w:lineRule="auto"/>
        <w:ind w:left="426"/>
        <w:contextualSpacing/>
        <w:jc w:val="both"/>
        <w:rPr>
          <w:rFonts w:ascii="Garamond" w:hAnsi="Garamond" w:cstheme="minorHAnsi"/>
        </w:rPr>
      </w:pPr>
      <w:r w:rsidRPr="007B36D0">
        <w:rPr>
          <w:rFonts w:ascii="Garamond" w:hAnsi="Garamond" w:cstheme="minorHAnsi"/>
        </w:rPr>
        <w:t xml:space="preserve">16. Zamawiający, zgodnie z §3 ust. 3 Rozporządzenia Prezesa Rady Ministrów z dnia 27 czerwca 2017 r. w sprawie użycia środków komunikacji elektronicznej w postępowaniu </w:t>
      </w:r>
      <w:r w:rsidR="00E67B7E" w:rsidRPr="007B36D0">
        <w:rPr>
          <w:rFonts w:ascii="Garamond" w:hAnsi="Garamond" w:cstheme="minorHAnsi"/>
        </w:rPr>
        <w:t xml:space="preserve">                     </w:t>
      </w:r>
      <w:r w:rsidRPr="007B36D0">
        <w:rPr>
          <w:rFonts w:ascii="Garamond" w:hAnsi="Garamond" w:cstheme="minorHAnsi"/>
        </w:rPr>
        <w:t>o udzielenie zamówienia publicznego oraz udostępniania i przechowywania dokumentów elektronicznych określa niezbędne wymagania umożliwiające pracę na ePUAP</w:t>
      </w:r>
    </w:p>
    <w:p w14:paraId="04928EB2" w14:textId="77777777" w:rsidR="003A104C" w:rsidRPr="007B36D0" w:rsidRDefault="003A104C" w:rsidP="00F25ABE">
      <w:pPr>
        <w:numPr>
          <w:ilvl w:val="0"/>
          <w:numId w:val="42"/>
        </w:numPr>
        <w:spacing w:after="0" w:line="276" w:lineRule="auto"/>
        <w:ind w:left="1134"/>
        <w:contextualSpacing/>
        <w:jc w:val="both"/>
        <w:rPr>
          <w:rFonts w:ascii="Garamond" w:hAnsi="Garamond" w:cstheme="minorHAnsi"/>
        </w:rPr>
      </w:pPr>
      <w:r w:rsidRPr="007B36D0">
        <w:rPr>
          <w:rFonts w:ascii="Garamond" w:hAnsi="Garamond" w:cstheme="minorHAnsi"/>
        </w:rPr>
        <w:t>dysponowanie przez użytkownika urządzeniem teleinformatycznym z dostępem do sieci Internet, przeglądarka internetowa np. Microsoft Internet Explorer od wersji 9.0, Mozilla Firefox od wersji 15, Google Chrome od wersji 20</w:t>
      </w:r>
    </w:p>
    <w:p w14:paraId="0578F4A5" w14:textId="77777777" w:rsidR="003A104C" w:rsidRPr="007B36D0" w:rsidRDefault="003A104C" w:rsidP="00F25ABE">
      <w:pPr>
        <w:numPr>
          <w:ilvl w:val="0"/>
          <w:numId w:val="42"/>
        </w:numPr>
        <w:spacing w:after="0" w:line="276" w:lineRule="auto"/>
        <w:ind w:left="1134"/>
        <w:contextualSpacing/>
        <w:jc w:val="both"/>
        <w:rPr>
          <w:rFonts w:ascii="Garamond" w:hAnsi="Garamond" w:cstheme="minorHAnsi"/>
        </w:rPr>
      </w:pPr>
      <w:r w:rsidRPr="007B36D0">
        <w:rPr>
          <w:rFonts w:ascii="Garamond" w:hAnsi="Garamond" w:cstheme="minorHAnsi"/>
        </w:rPr>
        <w:t>połączenie z siecią Internet;</w:t>
      </w:r>
    </w:p>
    <w:p w14:paraId="0C4E1757" w14:textId="77777777" w:rsidR="003A104C" w:rsidRPr="007B36D0" w:rsidRDefault="003A104C" w:rsidP="00F25ABE">
      <w:pPr>
        <w:numPr>
          <w:ilvl w:val="0"/>
          <w:numId w:val="42"/>
        </w:numPr>
        <w:spacing w:after="0" w:line="276" w:lineRule="auto"/>
        <w:ind w:left="1134"/>
        <w:contextualSpacing/>
        <w:jc w:val="both"/>
        <w:rPr>
          <w:rFonts w:ascii="Garamond" w:hAnsi="Garamond" w:cstheme="minorHAnsi"/>
        </w:rPr>
      </w:pPr>
      <w:r w:rsidRPr="007B36D0">
        <w:rPr>
          <w:rFonts w:ascii="Garamond" w:hAnsi="Garamond" w:cstheme="minorHAnsi"/>
        </w:rPr>
        <w:t>posiadanie kwalifikowanego podpisu elektronicznego do podpisywania dokumentów o których mowa  w art. 10a. ust. 5 Ustawy Pzp</w:t>
      </w:r>
    </w:p>
    <w:p w14:paraId="2AE21D54" w14:textId="77777777" w:rsidR="003A104C" w:rsidRPr="007B36D0" w:rsidRDefault="003A104C" w:rsidP="00F25ABE">
      <w:pPr>
        <w:spacing w:after="0" w:line="276" w:lineRule="auto"/>
        <w:ind w:left="720"/>
        <w:contextualSpacing/>
        <w:jc w:val="center"/>
        <w:rPr>
          <w:rFonts w:ascii="Garamond" w:hAnsi="Garamond" w:cstheme="minorHAnsi"/>
          <w:b/>
          <w:bCs/>
        </w:rPr>
      </w:pPr>
      <w:r w:rsidRPr="007B36D0">
        <w:rPr>
          <w:rFonts w:ascii="Garamond" w:hAnsi="Garamond" w:cstheme="minorHAnsi"/>
          <w:b/>
          <w:bCs/>
        </w:rPr>
        <w:t>email - nie dotyczy składania ofert:</w:t>
      </w:r>
    </w:p>
    <w:p w14:paraId="3F8BE640" w14:textId="4AB46E4F" w:rsidR="003A104C" w:rsidRPr="007B36D0" w:rsidRDefault="003A104C" w:rsidP="00F25ABE">
      <w:pPr>
        <w:spacing w:after="0" w:line="276" w:lineRule="auto"/>
        <w:ind w:left="567" w:hanging="567"/>
        <w:contextualSpacing/>
        <w:jc w:val="both"/>
        <w:rPr>
          <w:rFonts w:ascii="Garamond" w:hAnsi="Garamond" w:cstheme="minorHAnsi"/>
        </w:rPr>
      </w:pPr>
      <w:r w:rsidRPr="007B36D0">
        <w:rPr>
          <w:rFonts w:ascii="Garamond" w:hAnsi="Garamond" w:cstheme="minorHAnsi"/>
        </w:rPr>
        <w:t xml:space="preserve">16. Zamawiający dopuszcza również możliwość składania dokumentów elektronicznych, oświadczeń lub elektronicznych kopii dokumentów lub oświadczeń  za pomocą poczty elektronicznej na adres email: </w:t>
      </w:r>
      <w:r w:rsidR="0063561C" w:rsidRPr="007B36D0">
        <w:rPr>
          <w:rFonts w:ascii="Garamond" w:hAnsi="Garamond" w:cstheme="minorHAnsi"/>
        </w:rPr>
        <w:t>sekretariat@zgkim.kolbuszowa.pl</w:t>
      </w:r>
    </w:p>
    <w:p w14:paraId="750CEAB5" w14:textId="75824BA2" w:rsidR="003A104C" w:rsidRPr="007B36D0" w:rsidRDefault="00F25ABE" w:rsidP="00F25ABE">
      <w:pPr>
        <w:spacing w:after="0" w:line="276" w:lineRule="auto"/>
        <w:ind w:left="709"/>
        <w:contextualSpacing/>
        <w:jc w:val="center"/>
        <w:rPr>
          <w:rFonts w:ascii="Garamond" w:hAnsi="Garamond" w:cstheme="minorHAnsi"/>
          <w:b/>
          <w:bCs/>
        </w:rPr>
      </w:pPr>
      <w:r w:rsidRPr="007B36D0">
        <w:rPr>
          <w:rFonts w:ascii="Garamond" w:hAnsi="Garamond" w:cstheme="minorHAnsi"/>
          <w:b/>
          <w:bCs/>
        </w:rPr>
        <w:t>e</w:t>
      </w:r>
      <w:r w:rsidR="003A104C" w:rsidRPr="007B36D0">
        <w:rPr>
          <w:rFonts w:ascii="Garamond" w:hAnsi="Garamond" w:cstheme="minorHAnsi"/>
          <w:b/>
          <w:bCs/>
        </w:rPr>
        <w:t>mail</w:t>
      </w:r>
      <w:r w:rsidRPr="007B36D0">
        <w:rPr>
          <w:rFonts w:ascii="Garamond" w:hAnsi="Garamond" w:cstheme="minorHAnsi"/>
          <w:b/>
          <w:bCs/>
        </w:rPr>
        <w:t>:</w:t>
      </w:r>
      <w:r w:rsidR="003A104C" w:rsidRPr="007B36D0">
        <w:rPr>
          <w:rFonts w:ascii="Garamond" w:hAnsi="Garamond" w:cstheme="minorHAnsi"/>
          <w:b/>
          <w:bCs/>
        </w:rPr>
        <w:t xml:space="preserve"> Zamawiającego:</w:t>
      </w:r>
    </w:p>
    <w:p w14:paraId="0B950A35" w14:textId="2407011F" w:rsidR="003A104C" w:rsidRPr="007B36D0" w:rsidRDefault="003A104C" w:rsidP="00F25ABE">
      <w:pPr>
        <w:spacing w:after="0" w:line="276" w:lineRule="auto"/>
        <w:ind w:left="567" w:hanging="567"/>
        <w:contextualSpacing/>
        <w:jc w:val="both"/>
        <w:rPr>
          <w:rFonts w:ascii="Garamond" w:hAnsi="Garamond" w:cstheme="minorHAnsi"/>
        </w:rPr>
      </w:pPr>
      <w:r w:rsidRPr="007B36D0">
        <w:rPr>
          <w:rFonts w:ascii="Garamond" w:hAnsi="Garamond" w:cstheme="minorHAnsi"/>
        </w:rPr>
        <w:t xml:space="preserve">17. Zamawiający może komunikować się z Wykonawcami za pomocą poczty elektronicznej (adres email: </w:t>
      </w:r>
      <w:hyperlink r:id="rId9" w:history="1">
        <w:r w:rsidR="0063561C" w:rsidRPr="007B36D0">
          <w:rPr>
            <w:rStyle w:val="Hipercze"/>
            <w:rFonts w:ascii="Garamond" w:hAnsi="Garamond" w:cstheme="minorHAnsi"/>
            <w:color w:val="auto"/>
          </w:rPr>
          <w:t>sekretariat@zgkim.kolbuszowa.pl</w:t>
        </w:r>
      </w:hyperlink>
      <w:r w:rsidR="0063561C" w:rsidRPr="007B36D0">
        <w:rPr>
          <w:rFonts w:ascii="Garamond" w:hAnsi="Garamond" w:cstheme="minorHAnsi"/>
        </w:rPr>
        <w:t xml:space="preserve"> </w:t>
      </w:r>
      <w:r w:rsidRPr="007B36D0">
        <w:rPr>
          <w:rFonts w:ascii="Garamond" w:hAnsi="Garamond" w:cstheme="minorHAnsi"/>
        </w:rPr>
        <w:t>lub indywidualn</w:t>
      </w:r>
      <w:r w:rsidR="0063561C" w:rsidRPr="007B36D0">
        <w:rPr>
          <w:rFonts w:ascii="Garamond" w:hAnsi="Garamond" w:cstheme="minorHAnsi"/>
        </w:rPr>
        <w:t>y</w:t>
      </w:r>
      <w:r w:rsidRPr="007B36D0">
        <w:rPr>
          <w:rFonts w:ascii="Garamond" w:hAnsi="Garamond" w:cstheme="minorHAnsi"/>
        </w:rPr>
        <w:t xml:space="preserve"> e</w:t>
      </w:r>
      <w:r w:rsidR="0063561C" w:rsidRPr="007B36D0">
        <w:rPr>
          <w:rFonts w:ascii="Garamond" w:hAnsi="Garamond" w:cstheme="minorHAnsi"/>
        </w:rPr>
        <w:t>-</w:t>
      </w:r>
      <w:r w:rsidRPr="007B36D0">
        <w:rPr>
          <w:rFonts w:ascii="Garamond" w:hAnsi="Garamond" w:cstheme="minorHAnsi"/>
        </w:rPr>
        <w:t>mail</w:t>
      </w:r>
      <w:r w:rsidR="0063561C" w:rsidRPr="007B36D0">
        <w:rPr>
          <w:rFonts w:ascii="Garamond" w:hAnsi="Garamond" w:cstheme="minorHAnsi"/>
        </w:rPr>
        <w:t xml:space="preserve"> </w:t>
      </w:r>
      <w:r w:rsidRPr="007B36D0">
        <w:rPr>
          <w:rFonts w:ascii="Garamond" w:hAnsi="Garamond" w:cstheme="minorHAnsi"/>
        </w:rPr>
        <w:t xml:space="preserve">pracownika Zamawiającego np.  </w:t>
      </w:r>
      <w:hyperlink r:id="rId10" w:history="1">
        <w:r w:rsidR="0063561C" w:rsidRPr="007B36D0">
          <w:rPr>
            <w:rStyle w:val="Hipercze"/>
            <w:rFonts w:ascii="Garamond" w:hAnsi="Garamond" w:cstheme="minorHAnsi"/>
            <w:color w:val="auto"/>
          </w:rPr>
          <w:t>w.haraf@zgkim.kolbuszowa.pl</w:t>
        </w:r>
      </w:hyperlink>
      <w:r w:rsidR="0063561C" w:rsidRPr="007B36D0">
        <w:rPr>
          <w:rFonts w:ascii="Garamond" w:hAnsi="Garamond" w:cstheme="minorHAnsi"/>
        </w:rPr>
        <w:t xml:space="preserve"> </w:t>
      </w:r>
      <w:r w:rsidRPr="007B36D0">
        <w:rPr>
          <w:rFonts w:ascii="Garamond" w:hAnsi="Garamond" w:cstheme="minorHAnsi"/>
        </w:rPr>
        <w:t>).</w:t>
      </w:r>
    </w:p>
    <w:p w14:paraId="6FB54ED2" w14:textId="77777777" w:rsidR="003A104C" w:rsidRPr="007B36D0" w:rsidRDefault="003A104C" w:rsidP="00F25ABE">
      <w:pPr>
        <w:spacing w:after="0" w:line="276" w:lineRule="auto"/>
        <w:ind w:left="567" w:firstLine="142"/>
        <w:contextualSpacing/>
        <w:jc w:val="center"/>
        <w:rPr>
          <w:rFonts w:ascii="Garamond" w:hAnsi="Garamond" w:cstheme="minorHAnsi"/>
        </w:rPr>
      </w:pPr>
      <w:r w:rsidRPr="007B36D0">
        <w:rPr>
          <w:rFonts w:ascii="Garamond" w:hAnsi="Garamond" w:cstheme="minorHAnsi"/>
          <w:b/>
          <w:bCs/>
        </w:rPr>
        <w:t>email Wykonawcy:</w:t>
      </w:r>
    </w:p>
    <w:p w14:paraId="199DB7A4" w14:textId="77777777" w:rsidR="003A104C" w:rsidRPr="007B36D0" w:rsidRDefault="003A104C" w:rsidP="00F25ABE">
      <w:pPr>
        <w:spacing w:after="0" w:line="276" w:lineRule="auto"/>
        <w:ind w:left="720" w:hanging="720"/>
        <w:contextualSpacing/>
        <w:jc w:val="both"/>
        <w:rPr>
          <w:rFonts w:ascii="Garamond" w:hAnsi="Garamond" w:cstheme="minorHAnsi"/>
        </w:rPr>
      </w:pPr>
      <w:r w:rsidRPr="007B36D0">
        <w:rPr>
          <w:rFonts w:ascii="Garamond" w:hAnsi="Garamond" w:cstheme="minorHAnsi"/>
        </w:rPr>
        <w:t>18. Wykonawca może komunikować się z Zamawiającym za pomocą poczty elektronicznej (adres email Wykonawca podaje w formularzu oferty).</w:t>
      </w:r>
    </w:p>
    <w:p w14:paraId="529AD10A" w14:textId="66DE7AB7" w:rsidR="003A104C" w:rsidRPr="007B36D0" w:rsidRDefault="003A104C" w:rsidP="00F25ABE">
      <w:pPr>
        <w:spacing w:after="0" w:line="276" w:lineRule="auto"/>
        <w:ind w:left="720" w:hanging="720"/>
        <w:contextualSpacing/>
        <w:jc w:val="both"/>
        <w:rPr>
          <w:rFonts w:ascii="Garamond" w:hAnsi="Garamond" w:cstheme="minorHAnsi"/>
        </w:rPr>
      </w:pPr>
      <w:r w:rsidRPr="007B36D0">
        <w:rPr>
          <w:rFonts w:ascii="Garamond" w:hAnsi="Garamond" w:cstheme="minorHAnsi"/>
        </w:rPr>
        <w:t>19. Za datę przekazania oferty, wniosków, zawiadom</w:t>
      </w:r>
      <w:r w:rsidR="00F25ABE" w:rsidRPr="007B36D0">
        <w:rPr>
          <w:rFonts w:ascii="Garamond" w:hAnsi="Garamond" w:cstheme="minorHAnsi"/>
        </w:rPr>
        <w:t>ień, dokumentów elektronicznych</w:t>
      </w:r>
      <w:r w:rsidRPr="007B36D0">
        <w:rPr>
          <w:rFonts w:ascii="Garamond" w:hAnsi="Garamond" w:cstheme="minorHAnsi"/>
        </w:rPr>
        <w:t xml:space="preserve">, oświadczeń lub elektronicznych kopii dokumentów lub oświadczeń oraz innych informacji pocztą email przyjmuje się datę określoną przez serwer zamawiającego. </w:t>
      </w:r>
    </w:p>
    <w:p w14:paraId="18524AE5" w14:textId="77777777" w:rsidR="003A104C" w:rsidRPr="007B36D0" w:rsidRDefault="003A104C" w:rsidP="00F25ABE">
      <w:pPr>
        <w:spacing w:after="0" w:line="276" w:lineRule="auto"/>
        <w:ind w:left="720" w:hanging="720"/>
        <w:contextualSpacing/>
        <w:jc w:val="both"/>
        <w:rPr>
          <w:rFonts w:ascii="Garamond" w:hAnsi="Garamond" w:cstheme="minorHAnsi"/>
        </w:rPr>
      </w:pPr>
      <w:r w:rsidRPr="007B36D0">
        <w:rPr>
          <w:rFonts w:ascii="Garamond" w:hAnsi="Garamond" w:cstheme="minorHAnsi"/>
        </w:rPr>
        <w:t>20. Wszelkie operacje opierają się o czas serwera Zamawiającego.</w:t>
      </w:r>
    </w:p>
    <w:p w14:paraId="280FFA00" w14:textId="77777777" w:rsidR="003A104C" w:rsidRPr="007B36D0" w:rsidRDefault="003A104C" w:rsidP="00F25ABE">
      <w:pPr>
        <w:spacing w:after="0" w:line="276" w:lineRule="auto"/>
        <w:ind w:left="720" w:hanging="720"/>
        <w:contextualSpacing/>
        <w:jc w:val="both"/>
        <w:rPr>
          <w:rFonts w:ascii="Garamond" w:hAnsi="Garamond" w:cstheme="minorHAnsi"/>
        </w:rPr>
      </w:pPr>
      <w:r w:rsidRPr="007B36D0">
        <w:rPr>
          <w:rFonts w:ascii="Garamond" w:hAnsi="Garamond" w:cstheme="minorHAnsi"/>
        </w:rPr>
        <w:t>21. Zamawiający określa niezbędne wymagania umożliwiające używanie poczty elektronicznej:</w:t>
      </w:r>
    </w:p>
    <w:p w14:paraId="07F69E6E" w14:textId="77777777" w:rsidR="003A104C" w:rsidRPr="007B36D0" w:rsidRDefault="003A104C" w:rsidP="00F25ABE">
      <w:pPr>
        <w:numPr>
          <w:ilvl w:val="0"/>
          <w:numId w:val="42"/>
        </w:numPr>
        <w:spacing w:after="0" w:line="276" w:lineRule="auto"/>
        <w:contextualSpacing/>
        <w:jc w:val="both"/>
        <w:rPr>
          <w:rFonts w:ascii="Garamond" w:hAnsi="Garamond" w:cstheme="minorHAnsi"/>
        </w:rPr>
      </w:pPr>
      <w:r w:rsidRPr="007B36D0">
        <w:rPr>
          <w:rFonts w:ascii="Garamond" w:hAnsi="Garamond" w:cstheme="minorHAnsi"/>
        </w:rPr>
        <w:t xml:space="preserve">dysponowanie przez użytkownika urządzeniem teleinformatycznym z dostępem do sieci Internet </w:t>
      </w:r>
    </w:p>
    <w:p w14:paraId="1B289FEE" w14:textId="77777777" w:rsidR="003A104C" w:rsidRPr="007B36D0" w:rsidRDefault="003A104C" w:rsidP="00F25ABE">
      <w:pPr>
        <w:numPr>
          <w:ilvl w:val="0"/>
          <w:numId w:val="42"/>
        </w:numPr>
        <w:spacing w:after="0" w:line="276" w:lineRule="auto"/>
        <w:contextualSpacing/>
        <w:jc w:val="both"/>
        <w:rPr>
          <w:rFonts w:ascii="Garamond" w:hAnsi="Garamond" w:cstheme="minorHAnsi"/>
        </w:rPr>
      </w:pPr>
      <w:r w:rsidRPr="007B36D0">
        <w:rPr>
          <w:rFonts w:ascii="Garamond" w:hAnsi="Garamond" w:cstheme="minorHAnsi"/>
        </w:rPr>
        <w:t>oprogramowanie do obsługi poczty elektronicznej i program służący do redagowania, wysyłania i odbioru e-maili;</w:t>
      </w:r>
    </w:p>
    <w:p w14:paraId="008C2942" w14:textId="77777777" w:rsidR="003A104C" w:rsidRPr="007B36D0" w:rsidRDefault="003A104C" w:rsidP="00F25ABE">
      <w:pPr>
        <w:numPr>
          <w:ilvl w:val="0"/>
          <w:numId w:val="42"/>
        </w:numPr>
        <w:spacing w:after="0" w:line="276" w:lineRule="auto"/>
        <w:contextualSpacing/>
        <w:jc w:val="both"/>
        <w:rPr>
          <w:rFonts w:ascii="Garamond" w:hAnsi="Garamond" w:cstheme="minorHAnsi"/>
        </w:rPr>
      </w:pPr>
      <w:r w:rsidRPr="007B36D0">
        <w:rPr>
          <w:rFonts w:ascii="Garamond" w:hAnsi="Garamond" w:cstheme="minorHAnsi"/>
        </w:rPr>
        <w:t>połączenie z siecią Internet</w:t>
      </w:r>
    </w:p>
    <w:p w14:paraId="1C177A82" w14:textId="77777777" w:rsidR="003A104C" w:rsidRPr="007B36D0" w:rsidRDefault="003A104C" w:rsidP="00F25ABE">
      <w:pPr>
        <w:spacing w:after="0" w:line="276" w:lineRule="auto"/>
        <w:ind w:left="720"/>
        <w:contextualSpacing/>
        <w:jc w:val="both"/>
        <w:rPr>
          <w:rFonts w:ascii="Garamond" w:hAnsi="Garamond" w:cstheme="minorHAnsi"/>
        </w:rPr>
      </w:pPr>
      <w:r w:rsidRPr="007B36D0">
        <w:rPr>
          <w:rFonts w:ascii="Garamond" w:hAnsi="Garamond" w:cstheme="minorHAnsi"/>
        </w:rPr>
        <w:t>22.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4BC3832D" w14:textId="77777777" w:rsidR="003A104C" w:rsidRPr="007B36D0" w:rsidRDefault="003A104C" w:rsidP="00F25ABE">
      <w:pPr>
        <w:spacing w:after="0" w:line="276" w:lineRule="auto"/>
        <w:ind w:left="720"/>
        <w:contextualSpacing/>
        <w:jc w:val="both"/>
        <w:rPr>
          <w:rFonts w:ascii="Garamond" w:hAnsi="Garamond" w:cstheme="minorHAnsi"/>
        </w:rPr>
      </w:pPr>
      <w:r w:rsidRPr="007B36D0">
        <w:rPr>
          <w:rFonts w:ascii="Garamond" w:hAnsi="Garamond" w:cstheme="minorHAnsi"/>
        </w:rPr>
        <w:t xml:space="preserve">23. Zamawiający określając dopuszczalne formaty danych w jakich mogą zostać przedłożone dokumenty korzysta z katalogu formatów wskazanych w załączniku nr 2 do Rozporządzenia Rady </w:t>
      </w:r>
      <w:r w:rsidRPr="007B36D0">
        <w:rPr>
          <w:rFonts w:ascii="Garamond" w:hAnsi="Garamond" w:cstheme="minorHAnsi"/>
        </w:rPr>
        <w:lastRenderedPageBreak/>
        <w:t>Ministrów z dnia 12 kwietnia 2012r. w sprawie Krajowych Ram Interoperacyjności, minimalnych wymagań dla rejestrów publicznych i wymiany informacji w postaci elektronicznej oraz minimalnych wymagań dla systemów teleinformatycznych.</w:t>
      </w:r>
    </w:p>
    <w:p w14:paraId="268C324C" w14:textId="77777777" w:rsidR="003A104C" w:rsidRPr="007B36D0" w:rsidRDefault="003A104C" w:rsidP="00F25ABE">
      <w:pPr>
        <w:spacing w:after="0" w:line="276" w:lineRule="auto"/>
        <w:ind w:left="720"/>
        <w:contextualSpacing/>
        <w:jc w:val="both"/>
        <w:rPr>
          <w:rFonts w:ascii="Garamond" w:hAnsi="Garamond" w:cstheme="minorHAnsi"/>
        </w:rPr>
      </w:pPr>
      <w:r w:rsidRPr="007B36D0">
        <w:rPr>
          <w:rFonts w:ascii="Garamond" w:hAnsi="Garamond" w:cstheme="minorHAnsi"/>
        </w:rPr>
        <w:t>W szczególności Zamawiający dopuszcza następujące formaty przesyłanych danych: .docx, .doc, .pdf, .jpg, .xls, .xml, .XAdES, .PAdES .zip, .7Z.</w:t>
      </w:r>
    </w:p>
    <w:p w14:paraId="6B7260C7" w14:textId="77777777" w:rsidR="003A104C" w:rsidRPr="007B36D0" w:rsidRDefault="003A104C" w:rsidP="00F25ABE">
      <w:pPr>
        <w:spacing w:after="0" w:line="276" w:lineRule="auto"/>
        <w:ind w:left="720"/>
        <w:contextualSpacing/>
        <w:jc w:val="both"/>
        <w:rPr>
          <w:rFonts w:ascii="Garamond" w:hAnsi="Garamond" w:cstheme="minorHAnsi"/>
        </w:rPr>
      </w:pPr>
    </w:p>
    <w:p w14:paraId="4059DCF9" w14:textId="77777777" w:rsidR="003A104C" w:rsidRPr="007B36D0" w:rsidRDefault="003A104C" w:rsidP="00F25ABE">
      <w:pPr>
        <w:spacing w:after="0" w:line="276" w:lineRule="auto"/>
        <w:ind w:left="284" w:right="92" w:hanging="284"/>
        <w:jc w:val="both"/>
        <w:rPr>
          <w:rFonts w:ascii="Garamond" w:hAnsi="Garamond" w:cstheme="minorHAnsi"/>
        </w:rPr>
      </w:pPr>
      <w:r w:rsidRPr="007B36D0">
        <w:rPr>
          <w:rFonts w:ascii="Garamond" w:eastAsia="Times New Roman" w:hAnsi="Garamond" w:cstheme="minorHAnsi"/>
          <w:b/>
        </w:rPr>
        <w:t>22.</w:t>
      </w:r>
      <w:r w:rsidRPr="007B36D0">
        <w:rPr>
          <w:rFonts w:ascii="Garamond" w:eastAsia="Times New Roman" w:hAnsi="Garamond" w:cstheme="minorHAnsi"/>
          <w:b/>
        </w:rPr>
        <w:tab/>
      </w:r>
      <w:r w:rsidRPr="007B36D0">
        <w:rPr>
          <w:rFonts w:ascii="Garamond" w:hAnsi="Garamond" w:cstheme="minorHAnsi"/>
        </w:rPr>
        <w:t>W korespondencji kierowanej do Zamawiającego Wykonawcy powinni posługiwać się numerem przedmiotowego postępowania.</w:t>
      </w:r>
    </w:p>
    <w:p w14:paraId="527F16AB" w14:textId="77777777" w:rsidR="003A104C" w:rsidRPr="007B36D0" w:rsidRDefault="003A104C" w:rsidP="00F25ABE">
      <w:pPr>
        <w:spacing w:after="0" w:line="276" w:lineRule="auto"/>
        <w:ind w:left="284" w:right="92" w:hanging="284"/>
        <w:jc w:val="both"/>
        <w:rPr>
          <w:rFonts w:ascii="Garamond" w:hAnsi="Garamond" w:cstheme="minorHAnsi"/>
        </w:rPr>
      </w:pPr>
      <w:r w:rsidRPr="007B36D0">
        <w:rPr>
          <w:rFonts w:ascii="Garamond" w:hAnsi="Garamond" w:cstheme="minorHAnsi"/>
        </w:rPr>
        <w:t>23.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7B36D0">
        <w:rPr>
          <w:rFonts w:ascii="Garamond" w:eastAsia="Times New Roman" w:hAnsi="Garamond" w:cstheme="minorHAnsi"/>
        </w:rPr>
        <w:t>ż</w:t>
      </w:r>
      <w:r w:rsidRPr="007B36D0">
        <w:rPr>
          <w:rFonts w:ascii="Garamond" w:hAnsi="Garamond" w:cstheme="minorHAnsi"/>
        </w:rPr>
        <w:t>eli zamawiaj</w:t>
      </w:r>
      <w:r w:rsidRPr="007B36D0">
        <w:rPr>
          <w:rFonts w:ascii="Garamond" w:eastAsia="Times New Roman" w:hAnsi="Garamond" w:cstheme="minorHAnsi"/>
        </w:rPr>
        <w:t>ą</w:t>
      </w:r>
      <w:r w:rsidRPr="007B36D0">
        <w:rPr>
          <w:rFonts w:ascii="Garamond" w:hAnsi="Garamond" w:cstheme="minorHAnsi"/>
        </w:rPr>
        <w:t>cy nie udzieli wyja</w:t>
      </w:r>
      <w:r w:rsidRPr="007B36D0">
        <w:rPr>
          <w:rFonts w:ascii="Garamond" w:eastAsia="Times New Roman" w:hAnsi="Garamond" w:cstheme="minorHAnsi"/>
        </w:rPr>
        <w:t>ś</w:t>
      </w:r>
      <w:r w:rsidRPr="007B36D0">
        <w:rPr>
          <w:rFonts w:ascii="Garamond" w:hAnsi="Garamond" w:cstheme="minorHAnsi"/>
        </w:rPr>
        <w:t>nie</w:t>
      </w:r>
      <w:r w:rsidRPr="007B36D0">
        <w:rPr>
          <w:rFonts w:ascii="Garamond" w:eastAsia="Times New Roman" w:hAnsi="Garamond" w:cstheme="minorHAnsi"/>
        </w:rPr>
        <w:t>ń</w:t>
      </w:r>
      <w:r w:rsidRPr="007B36D0">
        <w:rPr>
          <w:rFonts w:ascii="Garamond" w:hAnsi="Garamond" w:cstheme="minorHAnsi"/>
        </w:rPr>
        <w:t xml:space="preserve"> w terminie, o kt</w:t>
      </w:r>
      <w:r w:rsidRPr="007B36D0">
        <w:rPr>
          <w:rFonts w:ascii="Garamond" w:eastAsia="Times New Roman" w:hAnsi="Garamond" w:cstheme="minorHAnsi"/>
        </w:rPr>
        <w:t>ó</w:t>
      </w:r>
      <w:r w:rsidRPr="007B36D0">
        <w:rPr>
          <w:rFonts w:ascii="Garamond" w:hAnsi="Garamond" w:cstheme="minorHAnsi"/>
        </w:rPr>
        <w:t>rym mowa poprzednim zdaniu, przed</w:t>
      </w:r>
      <w:r w:rsidRPr="007B36D0">
        <w:rPr>
          <w:rFonts w:ascii="Garamond" w:eastAsia="Times New Roman" w:hAnsi="Garamond" w:cstheme="minorHAnsi"/>
        </w:rPr>
        <w:t>ł</w:t>
      </w:r>
      <w:r w:rsidRPr="007B36D0">
        <w:rPr>
          <w:rFonts w:ascii="Garamond" w:hAnsi="Garamond" w:cstheme="minorHAnsi"/>
        </w:rPr>
        <w:t>u</w:t>
      </w:r>
      <w:r w:rsidRPr="007B36D0">
        <w:rPr>
          <w:rFonts w:ascii="Garamond" w:eastAsia="Times New Roman" w:hAnsi="Garamond" w:cstheme="minorHAnsi"/>
        </w:rPr>
        <w:t>ż</w:t>
      </w:r>
      <w:r w:rsidRPr="007B36D0">
        <w:rPr>
          <w:rFonts w:ascii="Garamond" w:hAnsi="Garamond" w:cstheme="minorHAnsi"/>
        </w:rPr>
        <w:t>a termin sk</w:t>
      </w:r>
      <w:r w:rsidRPr="007B36D0">
        <w:rPr>
          <w:rFonts w:ascii="Garamond" w:eastAsia="Times New Roman" w:hAnsi="Garamond" w:cstheme="minorHAnsi"/>
        </w:rPr>
        <w:t>ł</w:t>
      </w:r>
      <w:r w:rsidRPr="007B36D0">
        <w:rPr>
          <w:rFonts w:ascii="Garamond" w:hAnsi="Garamond" w:cstheme="minorHAnsi"/>
        </w:rPr>
        <w:t>adania ofert o czas niezb</w:t>
      </w:r>
      <w:r w:rsidRPr="007B36D0">
        <w:rPr>
          <w:rFonts w:ascii="Garamond" w:eastAsia="Times New Roman" w:hAnsi="Garamond" w:cstheme="minorHAnsi"/>
        </w:rPr>
        <w:t>ę</w:t>
      </w:r>
      <w:r w:rsidRPr="007B36D0">
        <w:rPr>
          <w:rFonts w:ascii="Garamond" w:hAnsi="Garamond" w:cstheme="minorHAnsi"/>
        </w:rPr>
        <w:t>dny do zapoznania si</w:t>
      </w:r>
      <w:r w:rsidRPr="007B36D0">
        <w:rPr>
          <w:rFonts w:ascii="Garamond" w:eastAsia="Times New Roman" w:hAnsi="Garamond" w:cstheme="minorHAnsi"/>
        </w:rPr>
        <w:t>ę</w:t>
      </w:r>
      <w:r w:rsidRPr="007B36D0">
        <w:rPr>
          <w:rFonts w:ascii="Garamond" w:hAnsi="Garamond" w:cstheme="minorHAnsi"/>
        </w:rPr>
        <w:t xml:space="preserve"> wszystkich zainteresowanych wykonawc</w:t>
      </w:r>
      <w:r w:rsidRPr="007B36D0">
        <w:rPr>
          <w:rFonts w:ascii="Garamond" w:eastAsia="Times New Roman" w:hAnsi="Garamond" w:cstheme="minorHAnsi"/>
        </w:rPr>
        <w:t>ó</w:t>
      </w:r>
      <w:r w:rsidRPr="007B36D0">
        <w:rPr>
          <w:rFonts w:ascii="Garamond" w:hAnsi="Garamond" w:cstheme="minorHAnsi"/>
        </w:rPr>
        <w:t>w z wyja</w:t>
      </w:r>
      <w:r w:rsidRPr="007B36D0">
        <w:rPr>
          <w:rFonts w:ascii="Garamond" w:eastAsia="Times New Roman" w:hAnsi="Garamond" w:cstheme="minorHAnsi"/>
        </w:rPr>
        <w:t>ś</w:t>
      </w:r>
      <w:r w:rsidRPr="007B36D0">
        <w:rPr>
          <w:rFonts w:ascii="Garamond" w:hAnsi="Garamond" w:cstheme="minorHAnsi"/>
        </w:rPr>
        <w:t>nieniami niezb</w:t>
      </w:r>
      <w:r w:rsidRPr="007B36D0">
        <w:rPr>
          <w:rFonts w:ascii="Garamond" w:eastAsia="Times New Roman" w:hAnsi="Garamond" w:cstheme="minorHAnsi"/>
        </w:rPr>
        <w:t>ę</w:t>
      </w:r>
      <w:r w:rsidRPr="007B36D0">
        <w:rPr>
          <w:rFonts w:ascii="Garamond" w:hAnsi="Garamond" w:cstheme="minorHAnsi"/>
        </w:rPr>
        <w:t>dnymi do nale</w:t>
      </w:r>
      <w:r w:rsidRPr="007B36D0">
        <w:rPr>
          <w:rFonts w:ascii="Garamond" w:eastAsia="Times New Roman" w:hAnsi="Garamond" w:cstheme="minorHAnsi"/>
        </w:rPr>
        <w:t>ż</w:t>
      </w:r>
      <w:r w:rsidRPr="007B36D0">
        <w:rPr>
          <w:rFonts w:ascii="Garamond" w:hAnsi="Garamond" w:cstheme="minorHAnsi"/>
        </w:rPr>
        <w:t>ytego przygotowania i z</w:t>
      </w:r>
      <w:r w:rsidRPr="007B36D0">
        <w:rPr>
          <w:rFonts w:ascii="Garamond" w:eastAsia="Times New Roman" w:hAnsi="Garamond" w:cstheme="minorHAnsi"/>
        </w:rPr>
        <w:t>ł</w:t>
      </w:r>
      <w:r w:rsidRPr="007B36D0">
        <w:rPr>
          <w:rFonts w:ascii="Garamond" w:hAnsi="Garamond" w:cstheme="minorHAnsi"/>
        </w:rPr>
        <w:t>o</w:t>
      </w:r>
      <w:r w:rsidRPr="007B36D0">
        <w:rPr>
          <w:rFonts w:ascii="Garamond" w:eastAsia="Times New Roman" w:hAnsi="Garamond" w:cstheme="minorHAnsi"/>
        </w:rPr>
        <w:t>ż</w:t>
      </w:r>
      <w:r w:rsidRPr="007B36D0">
        <w:rPr>
          <w:rFonts w:ascii="Garamond" w:hAnsi="Garamond" w:cstheme="minorHAnsi"/>
        </w:rPr>
        <w:t>enia ofert.  Przed</w:t>
      </w:r>
      <w:r w:rsidRPr="007B36D0">
        <w:rPr>
          <w:rFonts w:ascii="Garamond" w:eastAsia="Times New Roman" w:hAnsi="Garamond" w:cstheme="minorHAnsi"/>
        </w:rPr>
        <w:t>ł</w:t>
      </w:r>
      <w:r w:rsidRPr="007B36D0">
        <w:rPr>
          <w:rFonts w:ascii="Garamond" w:hAnsi="Garamond" w:cstheme="minorHAnsi"/>
        </w:rPr>
        <w:t>u</w:t>
      </w:r>
      <w:r w:rsidRPr="007B36D0">
        <w:rPr>
          <w:rFonts w:ascii="Garamond" w:eastAsia="Times New Roman" w:hAnsi="Garamond" w:cstheme="minorHAnsi"/>
        </w:rPr>
        <w:t>ż</w:t>
      </w:r>
      <w:r w:rsidRPr="007B36D0">
        <w:rPr>
          <w:rFonts w:ascii="Garamond" w:hAnsi="Garamond" w:cstheme="minorHAnsi"/>
        </w:rPr>
        <w:t>enie terminu sk</w:t>
      </w:r>
      <w:r w:rsidRPr="007B36D0">
        <w:rPr>
          <w:rFonts w:ascii="Garamond" w:eastAsia="Times New Roman" w:hAnsi="Garamond" w:cstheme="minorHAnsi"/>
        </w:rPr>
        <w:t>ł</w:t>
      </w:r>
      <w:r w:rsidRPr="007B36D0">
        <w:rPr>
          <w:rFonts w:ascii="Garamond" w:hAnsi="Garamond" w:cstheme="minorHAnsi"/>
        </w:rPr>
        <w:t>adania ofert nie wp</w:t>
      </w:r>
      <w:r w:rsidRPr="007B36D0">
        <w:rPr>
          <w:rFonts w:ascii="Garamond" w:eastAsia="Times New Roman" w:hAnsi="Garamond" w:cstheme="minorHAnsi"/>
        </w:rPr>
        <w:t>ł</w:t>
      </w:r>
      <w:r w:rsidRPr="007B36D0">
        <w:rPr>
          <w:rFonts w:ascii="Garamond" w:hAnsi="Garamond" w:cstheme="minorHAnsi"/>
        </w:rPr>
        <w:t>ywa na bieg terminu sk</w:t>
      </w:r>
      <w:r w:rsidRPr="007B36D0">
        <w:rPr>
          <w:rFonts w:ascii="Garamond" w:eastAsia="Times New Roman" w:hAnsi="Garamond" w:cstheme="minorHAnsi"/>
        </w:rPr>
        <w:t>ł</w:t>
      </w:r>
      <w:r w:rsidRPr="007B36D0">
        <w:rPr>
          <w:rFonts w:ascii="Garamond" w:hAnsi="Garamond" w:cstheme="minorHAnsi"/>
        </w:rPr>
        <w:t>adania wniosku o wyja</w:t>
      </w:r>
      <w:r w:rsidRPr="007B36D0">
        <w:rPr>
          <w:rFonts w:ascii="Garamond" w:eastAsia="Times New Roman" w:hAnsi="Garamond" w:cstheme="minorHAnsi"/>
        </w:rPr>
        <w:t>ś</w:t>
      </w:r>
      <w:r w:rsidRPr="007B36D0">
        <w:rPr>
          <w:rFonts w:ascii="Garamond" w:hAnsi="Garamond" w:cstheme="minorHAnsi"/>
        </w:rPr>
        <w:t>nienie tre</w:t>
      </w:r>
      <w:r w:rsidRPr="007B36D0">
        <w:rPr>
          <w:rFonts w:ascii="Garamond" w:eastAsia="Times New Roman" w:hAnsi="Garamond" w:cstheme="minorHAnsi"/>
        </w:rPr>
        <w:t>ś</w:t>
      </w:r>
      <w:r w:rsidRPr="007B36D0">
        <w:rPr>
          <w:rFonts w:ascii="Garamond" w:hAnsi="Garamond" w:cstheme="minorHAnsi"/>
        </w:rPr>
        <w:t>ci SWZ. W przypadku gdy wniosek o wyja</w:t>
      </w:r>
      <w:r w:rsidRPr="007B36D0">
        <w:rPr>
          <w:rFonts w:ascii="Garamond" w:eastAsia="Times New Roman" w:hAnsi="Garamond" w:cstheme="minorHAnsi"/>
        </w:rPr>
        <w:t>ś</w:t>
      </w:r>
      <w:r w:rsidRPr="007B36D0">
        <w:rPr>
          <w:rFonts w:ascii="Garamond" w:hAnsi="Garamond" w:cstheme="minorHAnsi"/>
        </w:rPr>
        <w:t>nienie tre</w:t>
      </w:r>
      <w:r w:rsidRPr="007B36D0">
        <w:rPr>
          <w:rFonts w:ascii="Garamond" w:eastAsia="Times New Roman" w:hAnsi="Garamond" w:cstheme="minorHAnsi"/>
        </w:rPr>
        <w:t>ś</w:t>
      </w:r>
      <w:r w:rsidRPr="007B36D0">
        <w:rPr>
          <w:rFonts w:ascii="Garamond" w:hAnsi="Garamond" w:cstheme="minorHAnsi"/>
        </w:rPr>
        <w:t>ci SWZ nie wp</w:t>
      </w:r>
      <w:r w:rsidRPr="007B36D0">
        <w:rPr>
          <w:rFonts w:ascii="Garamond" w:eastAsia="Times New Roman" w:hAnsi="Garamond" w:cstheme="minorHAnsi"/>
        </w:rPr>
        <w:t>ł</w:t>
      </w:r>
      <w:r w:rsidRPr="007B36D0">
        <w:rPr>
          <w:rFonts w:ascii="Garamond" w:hAnsi="Garamond" w:cstheme="minorHAnsi"/>
        </w:rPr>
        <w:t>yn</w:t>
      </w:r>
      <w:r w:rsidRPr="007B36D0">
        <w:rPr>
          <w:rFonts w:ascii="Garamond" w:eastAsia="Times New Roman" w:hAnsi="Garamond" w:cstheme="minorHAnsi"/>
        </w:rPr>
        <w:t>ął</w:t>
      </w:r>
      <w:r w:rsidRPr="007B36D0">
        <w:rPr>
          <w:rFonts w:ascii="Garamond" w:hAnsi="Garamond" w:cstheme="minorHAnsi"/>
        </w:rPr>
        <w:t xml:space="preserve"> w terminie wskazanym w pierwszym zdaniu, Zamawiaj</w:t>
      </w:r>
      <w:r w:rsidRPr="007B36D0">
        <w:rPr>
          <w:rFonts w:ascii="Garamond" w:eastAsia="Times New Roman" w:hAnsi="Garamond" w:cstheme="minorHAnsi"/>
        </w:rPr>
        <w:t>ą</w:t>
      </w:r>
      <w:r w:rsidRPr="007B36D0">
        <w:rPr>
          <w:rFonts w:ascii="Garamond" w:hAnsi="Garamond" w:cstheme="minorHAnsi"/>
        </w:rPr>
        <w:t>cy nie ma obowi</w:t>
      </w:r>
      <w:r w:rsidRPr="007B36D0">
        <w:rPr>
          <w:rFonts w:ascii="Garamond" w:eastAsia="Times New Roman" w:hAnsi="Garamond" w:cstheme="minorHAnsi"/>
        </w:rPr>
        <w:t>ą</w:t>
      </w:r>
      <w:r w:rsidRPr="007B36D0">
        <w:rPr>
          <w:rFonts w:ascii="Garamond" w:hAnsi="Garamond" w:cstheme="minorHAnsi"/>
        </w:rPr>
        <w:t>zku udzielania wyja</w:t>
      </w:r>
      <w:r w:rsidRPr="007B36D0">
        <w:rPr>
          <w:rFonts w:ascii="Garamond" w:eastAsia="Times New Roman" w:hAnsi="Garamond" w:cstheme="minorHAnsi"/>
        </w:rPr>
        <w:t>ś</w:t>
      </w:r>
      <w:r w:rsidRPr="007B36D0">
        <w:rPr>
          <w:rFonts w:ascii="Garamond" w:hAnsi="Garamond" w:cstheme="minorHAnsi"/>
        </w:rPr>
        <w:t>nie</w:t>
      </w:r>
      <w:r w:rsidRPr="007B36D0">
        <w:rPr>
          <w:rFonts w:ascii="Garamond" w:eastAsia="Times New Roman" w:hAnsi="Garamond" w:cstheme="minorHAnsi"/>
        </w:rPr>
        <w:t>ń</w:t>
      </w:r>
      <w:r w:rsidRPr="007B36D0">
        <w:rPr>
          <w:rFonts w:ascii="Garamond" w:hAnsi="Garamond" w:cstheme="minorHAnsi"/>
        </w:rPr>
        <w:t xml:space="preserve"> SWZ oraz obowi</w:t>
      </w:r>
      <w:r w:rsidRPr="007B36D0">
        <w:rPr>
          <w:rFonts w:ascii="Garamond" w:eastAsia="Times New Roman" w:hAnsi="Garamond" w:cstheme="minorHAnsi"/>
        </w:rPr>
        <w:t>ą</w:t>
      </w:r>
      <w:r w:rsidRPr="007B36D0">
        <w:rPr>
          <w:rFonts w:ascii="Garamond" w:hAnsi="Garamond" w:cstheme="minorHAnsi"/>
        </w:rPr>
        <w:t>zku przed</w:t>
      </w:r>
      <w:r w:rsidRPr="007B36D0">
        <w:rPr>
          <w:rFonts w:ascii="Garamond" w:eastAsia="Times New Roman" w:hAnsi="Garamond" w:cstheme="minorHAnsi"/>
        </w:rPr>
        <w:t>ł</w:t>
      </w:r>
      <w:r w:rsidRPr="007B36D0">
        <w:rPr>
          <w:rFonts w:ascii="Garamond" w:hAnsi="Garamond" w:cstheme="minorHAnsi"/>
        </w:rPr>
        <w:t>u</w:t>
      </w:r>
      <w:r w:rsidRPr="007B36D0">
        <w:rPr>
          <w:rFonts w:ascii="Garamond" w:eastAsia="Times New Roman" w:hAnsi="Garamond" w:cstheme="minorHAnsi"/>
        </w:rPr>
        <w:t>ż</w:t>
      </w:r>
      <w:r w:rsidRPr="007B36D0">
        <w:rPr>
          <w:rFonts w:ascii="Garamond" w:hAnsi="Garamond" w:cstheme="minorHAnsi"/>
        </w:rPr>
        <w:t>enia terminu sk</w:t>
      </w:r>
      <w:r w:rsidRPr="007B36D0">
        <w:rPr>
          <w:rFonts w:ascii="Garamond" w:eastAsia="Times New Roman" w:hAnsi="Garamond" w:cstheme="minorHAnsi"/>
        </w:rPr>
        <w:t>ł</w:t>
      </w:r>
      <w:r w:rsidRPr="007B36D0">
        <w:rPr>
          <w:rFonts w:ascii="Garamond" w:hAnsi="Garamond" w:cstheme="minorHAnsi"/>
        </w:rPr>
        <w:t>adania ofert.</w:t>
      </w:r>
    </w:p>
    <w:p w14:paraId="709592A2" w14:textId="77777777" w:rsidR="003A104C" w:rsidRPr="007B36D0" w:rsidRDefault="003A104C" w:rsidP="00F25ABE">
      <w:pPr>
        <w:spacing w:after="0" w:line="276" w:lineRule="auto"/>
        <w:ind w:left="284" w:right="92" w:hanging="284"/>
        <w:jc w:val="both"/>
        <w:rPr>
          <w:rFonts w:ascii="Garamond" w:hAnsi="Garamond" w:cstheme="minorHAnsi"/>
        </w:rPr>
      </w:pPr>
      <w:r w:rsidRPr="007B36D0">
        <w:rPr>
          <w:rFonts w:ascii="Garamond" w:hAnsi="Garamond" w:cstheme="minorHAnsi"/>
        </w:rPr>
        <w:t>24 W uzasadnionych przypadkach Zamawiający może przed upływem terminu składania ofert zmienić treść SWZ.</w:t>
      </w:r>
    </w:p>
    <w:p w14:paraId="35273C00" w14:textId="77777777" w:rsidR="003A104C" w:rsidRPr="007B36D0" w:rsidRDefault="003A104C" w:rsidP="00F25ABE">
      <w:pPr>
        <w:spacing w:after="0" w:line="276" w:lineRule="auto"/>
        <w:ind w:left="720"/>
        <w:contextualSpacing/>
        <w:jc w:val="both"/>
        <w:rPr>
          <w:rFonts w:ascii="Garamond" w:hAnsi="Garamond" w:cstheme="minorHAnsi"/>
        </w:rPr>
      </w:pPr>
    </w:p>
    <w:p w14:paraId="107E779B" w14:textId="77777777" w:rsidR="003A104C" w:rsidRPr="007B36D0" w:rsidRDefault="003A104C" w:rsidP="00F25ABE">
      <w:pPr>
        <w:spacing w:after="0" w:line="276" w:lineRule="auto"/>
        <w:rPr>
          <w:rFonts w:ascii="Garamond" w:hAnsi="Garamond"/>
          <w:lang w:eastAsia="pl-PL"/>
        </w:rPr>
      </w:pPr>
    </w:p>
    <w:p w14:paraId="4D0B19ED" w14:textId="15E7EF3A" w:rsidR="00CB79E9" w:rsidRPr="007B36D0" w:rsidRDefault="00CB79E9" w:rsidP="00F25ABE">
      <w:pPr>
        <w:pStyle w:val="Nagwek1"/>
        <w:numPr>
          <w:ilvl w:val="0"/>
          <w:numId w:val="3"/>
        </w:numPr>
        <w:spacing w:before="0" w:line="276" w:lineRule="auto"/>
        <w:ind w:left="567" w:hanging="567"/>
        <w:jc w:val="both"/>
        <w:rPr>
          <w:rFonts w:ascii="Garamond" w:eastAsia="Times New Roman" w:hAnsi="Garamond"/>
          <w:b/>
          <w:color w:val="auto"/>
          <w:sz w:val="22"/>
          <w:szCs w:val="22"/>
          <w:lang w:eastAsia="pl-PL"/>
        </w:rPr>
      </w:pPr>
      <w:bookmarkStart w:id="10" w:name="_Toc62815314"/>
      <w:r w:rsidRPr="007B36D0">
        <w:rPr>
          <w:rFonts w:ascii="Garamond" w:eastAsia="Times New Roman" w:hAnsi="Garamond"/>
          <w:b/>
          <w:color w:val="auto"/>
          <w:sz w:val="22"/>
          <w:szCs w:val="22"/>
          <w:lang w:eastAsia="pl-PL"/>
        </w:rPr>
        <w:t>Informacje o sposobie komunikowania się zamawiającego z wykonawcami w inny sposób niż przy użyciu środków komunikacji elektronicznej w przypadku zaistnienia jednej z sytuacji określonych w art. 65 ust. 1, art. 66 i art. 69</w:t>
      </w:r>
      <w:bookmarkEnd w:id="10"/>
    </w:p>
    <w:p w14:paraId="3DEE84EB" w14:textId="6B306F7A" w:rsidR="00CB79E9" w:rsidRPr="007B36D0" w:rsidRDefault="00CB79E9" w:rsidP="00F25ABE">
      <w:pPr>
        <w:shd w:val="clear" w:color="auto" w:fill="FFFFFF"/>
        <w:spacing w:after="0" w:line="276" w:lineRule="auto"/>
        <w:jc w:val="both"/>
        <w:rPr>
          <w:rFonts w:ascii="Garamond" w:eastAsia="Times New Roman" w:hAnsi="Garamond" w:cs="Times New Roman"/>
          <w:lang w:eastAsia="pl-PL"/>
        </w:rPr>
      </w:pPr>
      <w:r w:rsidRPr="007B36D0">
        <w:rPr>
          <w:rFonts w:ascii="Garamond" w:eastAsia="Times New Roman" w:hAnsi="Garamond" w:cs="Times New Roman"/>
          <w:lang w:eastAsia="pl-PL"/>
        </w:rPr>
        <w:t>Zamawiający nie przewiduje komunikowania się z wykonawcami w inny sposób niż przy użyciu środków komunikacji elektronicznej</w:t>
      </w:r>
      <w:r w:rsidR="00E12126" w:rsidRPr="007B36D0">
        <w:rPr>
          <w:rFonts w:ascii="Garamond" w:eastAsia="Times New Roman" w:hAnsi="Garamond" w:cs="Times New Roman"/>
          <w:lang w:eastAsia="pl-PL"/>
        </w:rPr>
        <w:t>.</w:t>
      </w:r>
    </w:p>
    <w:p w14:paraId="026E13D3" w14:textId="77777777" w:rsidR="00CB79E9" w:rsidRPr="007B36D0" w:rsidRDefault="00CB79E9" w:rsidP="00F25ABE">
      <w:pPr>
        <w:shd w:val="clear" w:color="auto" w:fill="FFFFFF"/>
        <w:spacing w:after="0" w:line="276" w:lineRule="auto"/>
        <w:ind w:left="567" w:hanging="567"/>
        <w:jc w:val="both"/>
        <w:rPr>
          <w:rFonts w:ascii="Garamond" w:eastAsia="Times New Roman" w:hAnsi="Garamond" w:cs="Times New Roman"/>
          <w:b/>
          <w:lang w:eastAsia="pl-PL"/>
        </w:rPr>
      </w:pPr>
    </w:p>
    <w:p w14:paraId="53FB4112" w14:textId="77777777" w:rsidR="00CB79E9" w:rsidRPr="007B36D0" w:rsidRDefault="00CB79E9" w:rsidP="00F25ABE">
      <w:pPr>
        <w:pStyle w:val="Nagwek1"/>
        <w:numPr>
          <w:ilvl w:val="0"/>
          <w:numId w:val="3"/>
        </w:numPr>
        <w:spacing w:before="0" w:line="276" w:lineRule="auto"/>
        <w:ind w:left="567" w:hanging="567"/>
        <w:jc w:val="both"/>
        <w:rPr>
          <w:rFonts w:ascii="Garamond" w:eastAsia="Times New Roman" w:hAnsi="Garamond"/>
          <w:b/>
          <w:color w:val="auto"/>
          <w:sz w:val="22"/>
          <w:szCs w:val="22"/>
          <w:lang w:eastAsia="pl-PL"/>
        </w:rPr>
      </w:pPr>
      <w:bookmarkStart w:id="11" w:name="_Toc62815315"/>
      <w:r w:rsidRPr="007B36D0">
        <w:rPr>
          <w:rFonts w:ascii="Garamond" w:eastAsia="Times New Roman" w:hAnsi="Garamond"/>
          <w:b/>
          <w:color w:val="auto"/>
          <w:sz w:val="22"/>
          <w:szCs w:val="22"/>
          <w:lang w:eastAsia="pl-PL"/>
        </w:rPr>
        <w:t>Wskazanie osób uprawnionych do komunikowania się z wykonawcami</w:t>
      </w:r>
      <w:bookmarkEnd w:id="11"/>
    </w:p>
    <w:p w14:paraId="2D08B433" w14:textId="2A5E6661" w:rsidR="00CB79E9" w:rsidRPr="007B36D0" w:rsidRDefault="00CB79E9" w:rsidP="00F25ABE">
      <w:pPr>
        <w:spacing w:after="0" w:line="276" w:lineRule="auto"/>
        <w:jc w:val="both"/>
        <w:rPr>
          <w:rFonts w:ascii="Garamond" w:hAnsi="Garamond" w:cstheme="minorHAnsi"/>
          <w:b/>
        </w:rPr>
      </w:pPr>
      <w:r w:rsidRPr="007B36D0">
        <w:rPr>
          <w:rFonts w:ascii="Garamond" w:hAnsi="Garamond" w:cstheme="minorHAnsi"/>
        </w:rPr>
        <w:t>Zamawiający wyznacza następujące osoby do kontaktu z Wykonawcami:</w:t>
      </w:r>
      <w:r w:rsidR="003A104C" w:rsidRPr="007B36D0">
        <w:rPr>
          <w:rFonts w:ascii="Garamond" w:hAnsi="Garamond" w:cstheme="minorHAnsi"/>
        </w:rPr>
        <w:t xml:space="preserve"> </w:t>
      </w:r>
      <w:r w:rsidR="003A104C" w:rsidRPr="007B36D0">
        <w:rPr>
          <w:rFonts w:ascii="Garamond" w:hAnsi="Garamond" w:cstheme="minorHAnsi"/>
          <w:b/>
        </w:rPr>
        <w:t>Wiesław Haraf</w:t>
      </w:r>
    </w:p>
    <w:p w14:paraId="0F87B99E" w14:textId="77777777" w:rsidR="00497DC7" w:rsidRPr="007B36D0" w:rsidRDefault="00497DC7" w:rsidP="00F25ABE">
      <w:pPr>
        <w:pStyle w:val="Akapitzlist"/>
        <w:spacing w:after="0" w:line="276" w:lineRule="auto"/>
        <w:jc w:val="both"/>
        <w:rPr>
          <w:rFonts w:ascii="Garamond" w:hAnsi="Garamond" w:cstheme="minorHAnsi"/>
        </w:rPr>
      </w:pPr>
    </w:p>
    <w:p w14:paraId="3F2DF6E3" w14:textId="77777777" w:rsidR="00CB79E9" w:rsidRPr="007B36D0" w:rsidRDefault="00CB79E9" w:rsidP="00F25ABE">
      <w:pPr>
        <w:pStyle w:val="Nagwek1"/>
        <w:numPr>
          <w:ilvl w:val="0"/>
          <w:numId w:val="3"/>
        </w:numPr>
        <w:spacing w:before="0" w:line="276" w:lineRule="auto"/>
        <w:ind w:left="567" w:hanging="567"/>
        <w:jc w:val="both"/>
        <w:rPr>
          <w:rFonts w:ascii="Garamond" w:eastAsia="Times New Roman" w:hAnsi="Garamond"/>
          <w:b/>
          <w:color w:val="auto"/>
          <w:sz w:val="22"/>
          <w:szCs w:val="22"/>
          <w:lang w:eastAsia="pl-PL"/>
        </w:rPr>
      </w:pPr>
      <w:bookmarkStart w:id="12" w:name="_Toc62815316"/>
      <w:r w:rsidRPr="007B36D0">
        <w:rPr>
          <w:rFonts w:ascii="Garamond" w:eastAsia="Times New Roman" w:hAnsi="Garamond"/>
          <w:b/>
          <w:color w:val="auto"/>
          <w:sz w:val="22"/>
          <w:szCs w:val="22"/>
          <w:lang w:eastAsia="pl-PL"/>
        </w:rPr>
        <w:t>Termin związania ofertą</w:t>
      </w:r>
      <w:bookmarkEnd w:id="12"/>
    </w:p>
    <w:p w14:paraId="6165431F" w14:textId="14C7AB17" w:rsidR="00CB79E9" w:rsidRPr="007B36D0" w:rsidRDefault="00CB79E9" w:rsidP="00F25ABE">
      <w:pPr>
        <w:pStyle w:val="Akapitzlist"/>
        <w:numPr>
          <w:ilvl w:val="0"/>
          <w:numId w:val="10"/>
        </w:numPr>
        <w:spacing w:after="0" w:line="276" w:lineRule="auto"/>
        <w:ind w:left="426" w:hanging="426"/>
        <w:jc w:val="both"/>
        <w:rPr>
          <w:rFonts w:ascii="Garamond" w:hAnsi="Garamond"/>
          <w:b/>
          <w:bCs/>
        </w:rPr>
      </w:pPr>
      <w:r w:rsidRPr="007B36D0">
        <w:rPr>
          <w:rFonts w:ascii="Garamond" w:hAnsi="Garamond"/>
        </w:rPr>
        <w:t xml:space="preserve">Wykonawca jest związany ofertą do upływu terminu </w:t>
      </w:r>
      <w:r w:rsidRPr="007B36D0">
        <w:rPr>
          <w:rFonts w:ascii="Garamond" w:hAnsi="Garamond"/>
          <w:b/>
          <w:color w:val="FF0000"/>
        </w:rPr>
        <w:t>tj.</w:t>
      </w:r>
      <w:r w:rsidR="00152B21" w:rsidRPr="007B36D0">
        <w:rPr>
          <w:rFonts w:ascii="Garamond" w:hAnsi="Garamond"/>
          <w:b/>
          <w:color w:val="FF0000"/>
        </w:rPr>
        <w:t xml:space="preserve"> </w:t>
      </w:r>
      <w:r w:rsidR="0036198B" w:rsidRPr="007B36D0">
        <w:rPr>
          <w:rFonts w:ascii="Garamond" w:hAnsi="Garamond"/>
          <w:b/>
          <w:color w:val="FF0000"/>
        </w:rPr>
        <w:t>23</w:t>
      </w:r>
      <w:r w:rsidR="004C0A1F" w:rsidRPr="007B36D0">
        <w:rPr>
          <w:rFonts w:ascii="Garamond" w:hAnsi="Garamond"/>
          <w:b/>
          <w:color w:val="FF0000"/>
        </w:rPr>
        <w:t>.1</w:t>
      </w:r>
      <w:r w:rsidR="0036198B" w:rsidRPr="007B36D0">
        <w:rPr>
          <w:rFonts w:ascii="Garamond" w:hAnsi="Garamond"/>
          <w:b/>
          <w:color w:val="FF0000"/>
        </w:rPr>
        <w:t>1</w:t>
      </w:r>
      <w:r w:rsidR="00152B21" w:rsidRPr="007B36D0">
        <w:rPr>
          <w:rFonts w:ascii="Garamond" w:hAnsi="Garamond"/>
          <w:b/>
          <w:color w:val="FF0000"/>
        </w:rPr>
        <w:t>.2021</w:t>
      </w:r>
      <w:r w:rsidR="00140A71" w:rsidRPr="007B36D0">
        <w:rPr>
          <w:rFonts w:ascii="Garamond" w:hAnsi="Garamond"/>
          <w:b/>
          <w:color w:val="FF0000"/>
        </w:rPr>
        <w:t xml:space="preserve"> </w:t>
      </w:r>
      <w:r w:rsidR="00152B21" w:rsidRPr="007B36D0">
        <w:rPr>
          <w:rFonts w:ascii="Garamond" w:hAnsi="Garamond"/>
          <w:b/>
          <w:color w:val="FF0000"/>
        </w:rPr>
        <w:t>r.</w:t>
      </w:r>
      <w:r w:rsidRPr="007B36D0">
        <w:rPr>
          <w:rFonts w:ascii="Garamond" w:hAnsi="Garamond"/>
          <w:b/>
          <w:color w:val="FF0000"/>
        </w:rPr>
        <w:t>,</w:t>
      </w:r>
      <w:r w:rsidRPr="007B36D0">
        <w:rPr>
          <w:rFonts w:ascii="Garamond" w:hAnsi="Garamond"/>
          <w:color w:val="FF0000"/>
        </w:rPr>
        <w:t xml:space="preserve"> </w:t>
      </w:r>
      <w:r w:rsidRPr="007B36D0">
        <w:rPr>
          <w:rFonts w:ascii="Garamond" w:hAnsi="Garamond"/>
        </w:rPr>
        <w:t>jednak nie dłużej niż 30 dni od dnia upływu te</w:t>
      </w:r>
      <w:r w:rsidR="006271E3" w:rsidRPr="007B36D0">
        <w:rPr>
          <w:rFonts w:ascii="Garamond" w:hAnsi="Garamond"/>
        </w:rPr>
        <w:t>rminu składania ofert, przy czym</w:t>
      </w:r>
      <w:r w:rsidRPr="007B36D0">
        <w:rPr>
          <w:rFonts w:ascii="Garamond" w:hAnsi="Garamond"/>
        </w:rPr>
        <w:t xml:space="preserve"> pierwszym dniem terminu związania ofertą jest dzień, w którym upływa termin składania ofert.</w:t>
      </w:r>
    </w:p>
    <w:p w14:paraId="04CCE23E" w14:textId="07517E73" w:rsidR="00CB79E9" w:rsidRPr="007B36D0" w:rsidRDefault="00CB79E9" w:rsidP="00F25ABE">
      <w:pPr>
        <w:pStyle w:val="Akapitzlist"/>
        <w:numPr>
          <w:ilvl w:val="0"/>
          <w:numId w:val="10"/>
        </w:numPr>
        <w:spacing w:after="0" w:line="276" w:lineRule="auto"/>
        <w:ind w:left="426" w:hanging="426"/>
        <w:jc w:val="both"/>
        <w:rPr>
          <w:rFonts w:ascii="Garamond" w:hAnsi="Garamond"/>
          <w:b/>
          <w:bCs/>
        </w:rPr>
      </w:pPr>
      <w:r w:rsidRPr="007B36D0">
        <w:rPr>
          <w:rFonts w:ascii="Garamond" w:hAnsi="Garamond"/>
        </w:rPr>
        <w:t>W przypadku</w:t>
      </w:r>
      <w:r w:rsidR="00E67B7E" w:rsidRPr="007B36D0">
        <w:rPr>
          <w:rFonts w:ascii="Garamond" w:hAnsi="Garamond"/>
        </w:rPr>
        <w:t>,</w:t>
      </w:r>
      <w:r w:rsidRPr="007B36D0">
        <w:rPr>
          <w:rFonts w:ascii="Garamond" w:hAnsi="Garamond"/>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wskazany przez niego okres, nie dłuższy niż 30 dni.</w:t>
      </w:r>
    </w:p>
    <w:p w14:paraId="4310202B" w14:textId="77777777" w:rsidR="00CB79E9" w:rsidRPr="007B36D0" w:rsidRDefault="00CB79E9" w:rsidP="00F25ABE">
      <w:pPr>
        <w:pStyle w:val="Akapitzlist"/>
        <w:numPr>
          <w:ilvl w:val="0"/>
          <w:numId w:val="10"/>
        </w:numPr>
        <w:spacing w:after="0" w:line="276" w:lineRule="auto"/>
        <w:ind w:left="426" w:hanging="426"/>
        <w:jc w:val="both"/>
        <w:rPr>
          <w:rFonts w:ascii="Garamond" w:hAnsi="Garamond"/>
          <w:b/>
          <w:bCs/>
        </w:rPr>
      </w:pPr>
      <w:r w:rsidRPr="007B36D0">
        <w:rPr>
          <w:rFonts w:ascii="Garamond" w:hAnsi="Garamond"/>
        </w:rPr>
        <w:t>Przedłużenie terminu związania ofertą, o którym mowa w ust. 2, wymaga złożenia przez wykonawcę pisemnego oświadczenia o wyrażeniu zgody na przedłużenie terminu związania ofertą.</w:t>
      </w:r>
    </w:p>
    <w:p w14:paraId="5CAEDB93" w14:textId="37F11CFA" w:rsidR="00CB79E9" w:rsidRPr="007B36D0" w:rsidRDefault="00CB79E9" w:rsidP="00F25ABE">
      <w:pPr>
        <w:pStyle w:val="Akapitzlist"/>
        <w:numPr>
          <w:ilvl w:val="0"/>
          <w:numId w:val="10"/>
        </w:numPr>
        <w:spacing w:after="0" w:line="276" w:lineRule="auto"/>
        <w:ind w:left="426" w:hanging="426"/>
        <w:jc w:val="both"/>
        <w:rPr>
          <w:rFonts w:ascii="Garamond" w:hAnsi="Garamond"/>
          <w:b/>
          <w:bCs/>
        </w:rPr>
      </w:pPr>
      <w:r w:rsidRPr="007B36D0">
        <w:rPr>
          <w:rFonts w:ascii="Garamond" w:hAnsi="Garamond"/>
        </w:rPr>
        <w:t xml:space="preserve">W przypadku gdy zamawiający żąda wniesienia wadium, przedłużenie terminu związania ofertą, </w:t>
      </w:r>
      <w:r w:rsidR="006271E3" w:rsidRPr="007B36D0">
        <w:rPr>
          <w:rFonts w:ascii="Garamond" w:hAnsi="Garamond"/>
        </w:rPr>
        <w:br/>
      </w:r>
      <w:r w:rsidRPr="007B36D0">
        <w:rPr>
          <w:rFonts w:ascii="Garamond" w:hAnsi="Garamond"/>
        </w:rPr>
        <w:t>o którym mowa w ust. 2, następuje wraz z przedłożeniem okresu ważności wadium albo, jeżeli nie jest to możliwe, z wniesieniem nowego wadium na przedłużony okres związania ofertą.</w:t>
      </w:r>
    </w:p>
    <w:p w14:paraId="67BBD9B3" w14:textId="77777777" w:rsidR="00CB79E9" w:rsidRPr="007B36D0" w:rsidRDefault="00CB79E9" w:rsidP="00F25ABE">
      <w:pPr>
        <w:shd w:val="clear" w:color="auto" w:fill="FFFFFF"/>
        <w:spacing w:after="0" w:line="276" w:lineRule="auto"/>
        <w:ind w:left="567" w:hanging="567"/>
        <w:jc w:val="both"/>
        <w:rPr>
          <w:rFonts w:ascii="Garamond" w:eastAsia="Times New Roman" w:hAnsi="Garamond" w:cs="Times New Roman"/>
          <w:b/>
          <w:lang w:eastAsia="pl-PL"/>
        </w:rPr>
      </w:pPr>
    </w:p>
    <w:p w14:paraId="2C9B99EB" w14:textId="77777777" w:rsidR="00CB79E9" w:rsidRPr="007B36D0" w:rsidRDefault="00CB79E9" w:rsidP="00F25ABE">
      <w:pPr>
        <w:pStyle w:val="Nagwek1"/>
        <w:numPr>
          <w:ilvl w:val="0"/>
          <w:numId w:val="3"/>
        </w:numPr>
        <w:spacing w:before="0" w:line="276" w:lineRule="auto"/>
        <w:ind w:left="567" w:hanging="567"/>
        <w:jc w:val="both"/>
        <w:rPr>
          <w:rFonts w:ascii="Garamond" w:eastAsia="Times New Roman" w:hAnsi="Garamond"/>
          <w:b/>
          <w:color w:val="auto"/>
          <w:sz w:val="22"/>
          <w:szCs w:val="22"/>
          <w:lang w:eastAsia="pl-PL"/>
        </w:rPr>
      </w:pPr>
      <w:bookmarkStart w:id="13" w:name="_Toc62815317"/>
      <w:r w:rsidRPr="007B36D0">
        <w:rPr>
          <w:rFonts w:ascii="Garamond" w:eastAsia="Times New Roman" w:hAnsi="Garamond"/>
          <w:b/>
          <w:color w:val="auto"/>
          <w:sz w:val="22"/>
          <w:szCs w:val="22"/>
          <w:lang w:eastAsia="pl-PL"/>
        </w:rPr>
        <w:t>Opis sposobu przygotowania oferty</w:t>
      </w:r>
      <w:bookmarkEnd w:id="13"/>
    </w:p>
    <w:p w14:paraId="686CA9CE" w14:textId="77777777" w:rsidR="00CB79E9" w:rsidRPr="007B36D0"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rPr>
      </w:pPr>
      <w:r w:rsidRPr="007B36D0">
        <w:rPr>
          <w:rFonts w:ascii="Garamond" w:hAnsi="Garamond" w:cstheme="minorHAnsi"/>
        </w:rPr>
        <w:t>Oferta musi być sporządzona w języku polskim, w postaci elektronicznej w formacie danych: .pdf, .doc, .docx, .rtf,.xps, .odt i opatrzona kwalifikowanym podpisem elektronicznym, podpisem zaufanym lub podpisem osobistym. Zamawiający nie rekomenduje podpisu elektronicznego zewnętrznego (XAdES +doc).</w:t>
      </w:r>
    </w:p>
    <w:p w14:paraId="2BBB3115" w14:textId="77777777" w:rsidR="00CB79E9" w:rsidRPr="007B36D0"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rPr>
      </w:pPr>
      <w:r w:rsidRPr="007B36D0">
        <w:rPr>
          <w:rFonts w:ascii="Garamond" w:hAnsi="Garamond" w:cstheme="minorHAnsi"/>
        </w:rPr>
        <w:lastRenderedPageBreak/>
        <w:t>Do przygotowania oferty konieczne jest posiadanie przez osobę upoważnioną do reprezentowania Wykonawcy kwalifikowanego podpisu elektronicznego, podpisu osobistego lub podpisu zaufanego.</w:t>
      </w:r>
    </w:p>
    <w:p w14:paraId="4756C606" w14:textId="77777777" w:rsidR="00CB79E9" w:rsidRPr="007B36D0"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rPr>
      </w:pPr>
      <w:r w:rsidRPr="007B36D0">
        <w:rPr>
          <w:rFonts w:ascii="Garamond" w:hAnsi="Garamond" w:cstheme="minorHAnsi"/>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t>
      </w:r>
    </w:p>
    <w:p w14:paraId="66F7B463" w14:textId="77777777" w:rsidR="00CB79E9" w:rsidRPr="007B36D0"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rPr>
      </w:pPr>
      <w:r w:rsidRPr="007B36D0">
        <w:rPr>
          <w:rFonts w:ascii="Garamond" w:hAnsi="Garamond" w:cstheme="minorHAnsi"/>
        </w:rPr>
        <w:t xml:space="preserve">Dokumenty sporządzone w języku obcym są składane wraz z tłumaczeniem na język polski.                                                                               </w:t>
      </w:r>
    </w:p>
    <w:p w14:paraId="47D01C7F" w14:textId="32C319AD" w:rsidR="00CB79E9" w:rsidRPr="007B36D0"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rPr>
      </w:pPr>
      <w:r w:rsidRPr="007B36D0">
        <w:rPr>
          <w:rFonts w:ascii="Garamond" w:hAnsi="Garamond" w:cstheme="minorHAnsi"/>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w:t>
      </w:r>
      <w:r w:rsidR="00F25ABE" w:rsidRPr="007B36D0">
        <w:rPr>
          <w:rFonts w:ascii="Garamond" w:hAnsi="Garamond" w:cstheme="minorHAnsi"/>
        </w:rPr>
        <w:t xml:space="preserve">konawca zobowiązany jest, wraz </w:t>
      </w:r>
      <w:r w:rsidRPr="007B36D0">
        <w:rPr>
          <w:rFonts w:ascii="Garamond" w:hAnsi="Garamond" w:cstheme="minorHAnsi"/>
        </w:rPr>
        <w:t>z przekazaniem tych informacji, wykazać spełnienie przesłanek okreś</w:t>
      </w:r>
      <w:r w:rsidR="00F25ABE" w:rsidRPr="007B36D0">
        <w:rPr>
          <w:rFonts w:ascii="Garamond" w:hAnsi="Garamond" w:cstheme="minorHAnsi"/>
        </w:rPr>
        <w:t xml:space="preserve">lonych w art. 11 ust. 2 ustawy </w:t>
      </w:r>
      <w:r w:rsidRPr="007B36D0">
        <w:rPr>
          <w:rFonts w:ascii="Garamond" w:hAnsi="Garamond" w:cstheme="minorHAnsi"/>
        </w:rPr>
        <w:t>z dnia 16 kwietnia 1993 r. o zwalczaniu nieuczciwej konkurencji. Zaleca się, aby uzasadnienie zastrzeżenia informacji</w:t>
      </w:r>
      <w:r w:rsidR="00F25ABE" w:rsidRPr="007B36D0">
        <w:rPr>
          <w:rFonts w:ascii="Garamond" w:hAnsi="Garamond" w:cstheme="minorHAnsi"/>
        </w:rPr>
        <w:t>,</w:t>
      </w:r>
      <w:r w:rsidRPr="007B36D0">
        <w:rPr>
          <w:rFonts w:ascii="Garamond" w:hAnsi="Garamond" w:cstheme="minorHAnsi"/>
        </w:rPr>
        <w:t xml:space="preserve"> jako tajemnicy przedsiębiorstwa było sformułowane w sposób umożliwiający jego udostępnienie. Zastrzeżenie przez Wykonawcę tajemnicy przedsiębiorstwa bez uzasadnienia, będzie traktowane przez Zamawiającego</w:t>
      </w:r>
      <w:r w:rsidR="00424B33" w:rsidRPr="007B36D0">
        <w:rPr>
          <w:rFonts w:ascii="Garamond" w:hAnsi="Garamond" w:cstheme="minorHAnsi"/>
        </w:rPr>
        <w:t>,</w:t>
      </w:r>
      <w:r w:rsidRPr="007B36D0">
        <w:rPr>
          <w:rFonts w:ascii="Garamond" w:hAnsi="Garamond" w:cstheme="minorHAnsi"/>
        </w:rPr>
        <w:t xml:space="preserve"> jako bezskuteczne ze względu na zaniechanie przez Wykonawcę podjęcia niezbędnych działań w celu zachowania poufności objętych klauzulą informacji zgodnie z postanowieniami art. 18 ust. 3 pzp. Wykonawca nie może zastrzec inform</w:t>
      </w:r>
      <w:r w:rsidR="00F25ABE" w:rsidRPr="007B36D0">
        <w:rPr>
          <w:rFonts w:ascii="Garamond" w:hAnsi="Garamond" w:cstheme="minorHAnsi"/>
        </w:rPr>
        <w:t xml:space="preserve">acji określonych </w:t>
      </w:r>
      <w:r w:rsidRPr="007B36D0">
        <w:rPr>
          <w:rFonts w:ascii="Garamond" w:hAnsi="Garamond" w:cstheme="minorHAnsi"/>
        </w:rPr>
        <w:t>w art. 222 ust.</w:t>
      </w:r>
      <w:r w:rsidR="00B63C20" w:rsidRPr="007B36D0">
        <w:rPr>
          <w:rFonts w:ascii="Garamond" w:hAnsi="Garamond" w:cstheme="minorHAnsi"/>
        </w:rPr>
        <w:t xml:space="preserve"> </w:t>
      </w:r>
      <w:r w:rsidRPr="007B36D0">
        <w:rPr>
          <w:rFonts w:ascii="Garamond" w:hAnsi="Garamond" w:cstheme="minorHAnsi"/>
        </w:rPr>
        <w:t>5 pzp.</w:t>
      </w:r>
    </w:p>
    <w:p w14:paraId="15E20882" w14:textId="77777777" w:rsidR="00CB79E9" w:rsidRPr="007B36D0"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rPr>
      </w:pPr>
      <w:r w:rsidRPr="007B36D0">
        <w:rPr>
          <w:rFonts w:ascii="Garamond" w:hAnsi="Garamond" w:cstheme="minorHAnsi"/>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1B6D2AEF" w14:textId="75E144CC" w:rsidR="00CB79E9" w:rsidRPr="007B36D0"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rPr>
      </w:pPr>
      <w:r w:rsidRPr="007B36D0">
        <w:rPr>
          <w:rFonts w:ascii="Garamond" w:hAnsi="Garamond" w:cstheme="minorHAnsi"/>
        </w:rPr>
        <w:t>Do przygotowania oferty zaleca się wykorzystanie Formularza Oferty, któ</w:t>
      </w:r>
      <w:r w:rsidR="008C588C" w:rsidRPr="007B36D0">
        <w:rPr>
          <w:rFonts w:ascii="Garamond" w:hAnsi="Garamond" w:cstheme="minorHAnsi"/>
        </w:rPr>
        <w:t>rego wzór stanowi Załącznik nr 1</w:t>
      </w:r>
      <w:r w:rsidRPr="007B36D0">
        <w:rPr>
          <w:rFonts w:ascii="Garamond" w:hAnsi="Garamond" w:cstheme="minorHAnsi"/>
        </w:rPr>
        <w:t xml:space="preserve"> do SWZ. W przypadku, gdy Wykonawca nie korzysta z przygotowanego przez Zamawiającego wzoru, w treści oferty należy zamieścić wszystkie informacje wymagane w Formularzu Ofertowym.</w:t>
      </w:r>
    </w:p>
    <w:p w14:paraId="4614E625" w14:textId="77777777" w:rsidR="00CB79E9" w:rsidRPr="007B36D0"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b/>
          <w:bCs/>
        </w:rPr>
      </w:pPr>
      <w:r w:rsidRPr="007B36D0">
        <w:rPr>
          <w:rFonts w:ascii="Garamond" w:hAnsi="Garamond" w:cstheme="minorHAnsi"/>
          <w:b/>
          <w:bCs/>
        </w:rPr>
        <w:t>Do oferty należy dołączyć:</w:t>
      </w:r>
    </w:p>
    <w:p w14:paraId="2ACDF2AF" w14:textId="77777777" w:rsidR="00CB79E9" w:rsidRPr="007B36D0" w:rsidRDefault="00CB79E9" w:rsidP="00F25ABE">
      <w:pPr>
        <w:pStyle w:val="Akapitzlist"/>
        <w:numPr>
          <w:ilvl w:val="1"/>
          <w:numId w:val="11"/>
        </w:numPr>
        <w:autoSpaceDE w:val="0"/>
        <w:autoSpaceDN w:val="0"/>
        <w:adjustRightInd w:val="0"/>
        <w:spacing w:after="0" w:line="276" w:lineRule="auto"/>
        <w:ind w:left="1134" w:hanging="425"/>
        <w:jc w:val="both"/>
        <w:rPr>
          <w:rFonts w:ascii="Garamond" w:hAnsi="Garamond" w:cstheme="minorHAnsi"/>
        </w:rPr>
      </w:pPr>
      <w:r w:rsidRPr="007B36D0">
        <w:rPr>
          <w:rFonts w:ascii="Garamond" w:hAnsi="Garamond" w:cstheme="minorHAnsi"/>
        </w:rPr>
        <w:t>Pełnomocnictwo upoważniające do złożenia oferty, o ile ofertę składa pełnomocnik;</w:t>
      </w:r>
    </w:p>
    <w:p w14:paraId="39E3E3DD" w14:textId="77777777" w:rsidR="00CB79E9" w:rsidRPr="007B36D0" w:rsidRDefault="00CB79E9" w:rsidP="00F25ABE">
      <w:pPr>
        <w:pStyle w:val="Akapitzlist"/>
        <w:numPr>
          <w:ilvl w:val="1"/>
          <w:numId w:val="11"/>
        </w:numPr>
        <w:autoSpaceDE w:val="0"/>
        <w:autoSpaceDN w:val="0"/>
        <w:adjustRightInd w:val="0"/>
        <w:spacing w:after="0" w:line="276" w:lineRule="auto"/>
        <w:ind w:left="1134" w:hanging="425"/>
        <w:jc w:val="both"/>
        <w:rPr>
          <w:rFonts w:ascii="Garamond" w:hAnsi="Garamond" w:cstheme="minorHAnsi"/>
        </w:rPr>
      </w:pPr>
      <w:r w:rsidRPr="007B36D0">
        <w:rPr>
          <w:rFonts w:ascii="Garamond" w:hAnsi="Garamond" w:cstheme="minorHAnsi"/>
        </w:rPr>
        <w:t>Pełnomocnictwo dla pełnomocnika do reprezentowania w postępowaniu Wykonawców wspólnie ubiegających się o udzielenie zamówienia - dotyczy ofert składanych przez Wykonawców wspólnie ubiegających się o udzielenie zamówienia;</w:t>
      </w:r>
    </w:p>
    <w:p w14:paraId="76A96947" w14:textId="2253B94E" w:rsidR="00CB79E9" w:rsidRPr="007B36D0" w:rsidRDefault="00CB79E9" w:rsidP="00F25ABE">
      <w:pPr>
        <w:pStyle w:val="Akapitzlist"/>
        <w:numPr>
          <w:ilvl w:val="1"/>
          <w:numId w:val="11"/>
        </w:numPr>
        <w:autoSpaceDE w:val="0"/>
        <w:autoSpaceDN w:val="0"/>
        <w:adjustRightInd w:val="0"/>
        <w:spacing w:after="0" w:line="276" w:lineRule="auto"/>
        <w:ind w:left="1134" w:hanging="425"/>
        <w:jc w:val="both"/>
        <w:rPr>
          <w:rFonts w:ascii="Garamond" w:hAnsi="Garamond" w:cstheme="minorHAnsi"/>
        </w:rPr>
      </w:pPr>
      <w:r w:rsidRPr="007B36D0">
        <w:rPr>
          <w:rFonts w:ascii="Garamond" w:hAnsi="Garamond"/>
          <w:b/>
          <w:bCs/>
        </w:rPr>
        <w:t>Oświadczenie Wykonawcy o niepodleganiu wykluczeniu z postępowania</w:t>
      </w:r>
      <w:r w:rsidRPr="007B36D0">
        <w:rPr>
          <w:rFonts w:ascii="Garamond" w:hAnsi="Garamond"/>
        </w:rPr>
        <w:t xml:space="preserve"> – wzór oświadczenia o niepodleganiu wykluczeniu stanowi Załącznik nr </w:t>
      </w:r>
      <w:r w:rsidR="000E1CEB" w:rsidRPr="007B36D0">
        <w:rPr>
          <w:rFonts w:ascii="Garamond" w:hAnsi="Garamond"/>
        </w:rPr>
        <w:t>1a</w:t>
      </w:r>
      <w:r w:rsidRPr="007B36D0">
        <w:rPr>
          <w:rFonts w:ascii="Garamond" w:hAnsi="Garamond"/>
        </w:rPr>
        <w:t xml:space="preserve"> </w:t>
      </w:r>
      <w:r w:rsidR="000E1CEB" w:rsidRPr="007B36D0">
        <w:rPr>
          <w:rFonts w:ascii="Garamond" w:hAnsi="Garamond"/>
        </w:rPr>
        <w:t>Rozdział I</w:t>
      </w:r>
      <w:r w:rsidRPr="007B36D0">
        <w:rPr>
          <w:rFonts w:ascii="Garamond" w:hAnsi="Garamond"/>
        </w:rPr>
        <w:t xml:space="preserve"> SWZ. </w:t>
      </w:r>
      <w:r w:rsidR="000600BA" w:rsidRPr="007B36D0">
        <w:rPr>
          <w:rFonts w:ascii="Garamond" w:hAnsi="Garamond"/>
        </w:rPr>
        <w:br/>
      </w:r>
      <w:r w:rsidRPr="007B36D0">
        <w:rPr>
          <w:rFonts w:ascii="Garamond" w:hAnsi="Garamond"/>
        </w:rPr>
        <w:t xml:space="preserve">W przypadku wspólnego ubiegania się o zamówienie przez Wykonawców, oświadczenie </w:t>
      </w:r>
      <w:r w:rsidR="000600BA" w:rsidRPr="007B36D0">
        <w:rPr>
          <w:rFonts w:ascii="Garamond" w:hAnsi="Garamond"/>
        </w:rPr>
        <w:br/>
      </w:r>
      <w:r w:rsidRPr="007B36D0">
        <w:rPr>
          <w:rFonts w:ascii="Garamond" w:hAnsi="Garamond"/>
        </w:rPr>
        <w:t>o niepodleganiu wykluczeniu składa każdy z Wykonawców;</w:t>
      </w:r>
    </w:p>
    <w:p w14:paraId="2722C9FE" w14:textId="3FAF30B6" w:rsidR="00A5584F" w:rsidRPr="007B36D0" w:rsidRDefault="00A5584F" w:rsidP="00F25ABE">
      <w:pPr>
        <w:pStyle w:val="Akapitzlist"/>
        <w:numPr>
          <w:ilvl w:val="1"/>
          <w:numId w:val="11"/>
        </w:numPr>
        <w:autoSpaceDE w:val="0"/>
        <w:autoSpaceDN w:val="0"/>
        <w:adjustRightInd w:val="0"/>
        <w:spacing w:after="0" w:line="276" w:lineRule="auto"/>
        <w:ind w:left="1134" w:hanging="425"/>
        <w:jc w:val="both"/>
        <w:rPr>
          <w:rFonts w:ascii="Garamond" w:hAnsi="Garamond" w:cstheme="minorHAnsi"/>
        </w:rPr>
      </w:pPr>
      <w:r w:rsidRPr="007B36D0">
        <w:rPr>
          <w:rFonts w:ascii="Garamond" w:hAnsi="Garamond"/>
          <w:b/>
          <w:bCs/>
        </w:rPr>
        <w:t>Oświadczenie Wykonawcy o spełnieniu warunków udziału w postępowaniu</w:t>
      </w:r>
      <w:r w:rsidRPr="007B36D0">
        <w:rPr>
          <w:rFonts w:ascii="Garamond" w:hAnsi="Garamond"/>
        </w:rPr>
        <w:t xml:space="preserve"> – wzór oświadczenia o niepodleganiu wykluczeniu stanowi Załącznik nr 1b Rozdział I SWZ. </w:t>
      </w:r>
    </w:p>
    <w:p w14:paraId="1B5C490B" w14:textId="1DECF940" w:rsidR="00CB79E9" w:rsidRPr="007B36D0"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rPr>
      </w:pPr>
      <w:r w:rsidRPr="007B36D0">
        <w:rPr>
          <w:rFonts w:ascii="Garamond" w:hAnsi="Garamond" w:cstheme="minorHAnsi"/>
        </w:rPr>
        <w:t>Oferta oraz oświadczenie o niepodleganiu wykluczeniu muszą być złożone w oryginale.</w:t>
      </w:r>
    </w:p>
    <w:p w14:paraId="3E6AF2ED" w14:textId="77777777" w:rsidR="00CB79E9" w:rsidRPr="007B36D0"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rPr>
      </w:pPr>
      <w:r w:rsidRPr="007B36D0">
        <w:rPr>
          <w:rFonts w:ascii="Garamond" w:hAnsi="Garamond" w:cstheme="minorHAnsi"/>
        </w:rPr>
        <w:t>Zamawiający zaleca ponumerowanie stron oferty.</w:t>
      </w:r>
    </w:p>
    <w:p w14:paraId="27F65653" w14:textId="77777777" w:rsidR="00CB79E9" w:rsidRPr="007B36D0"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rPr>
      </w:pPr>
      <w:r w:rsidRPr="007B36D0">
        <w:rPr>
          <w:rFonts w:ascii="Garamond" w:hAnsi="Garamond" w:cstheme="minorHAnsi"/>
        </w:rPr>
        <w:t>Pełnomocnictwo do złożenia oferty musi być złożone w oryginale w takiej samej formie, jak składana oferta (t.j. w formie elektronicznej lub postaci elektronicznej opatrzonej podpisem zaufanym lub podpisem osobistym).</w:t>
      </w:r>
    </w:p>
    <w:p w14:paraId="305A7B08" w14:textId="77777777" w:rsidR="00CB79E9" w:rsidRPr="007B36D0"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rPr>
      </w:pPr>
      <w:r w:rsidRPr="007B36D0">
        <w:rPr>
          <w:rFonts w:ascii="Garamond" w:hAnsi="Garamond" w:cstheme="minorHAnsi"/>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w:t>
      </w:r>
      <w:r w:rsidRPr="007B36D0">
        <w:rPr>
          <w:rFonts w:ascii="Garamond" w:hAnsi="Garamond" w:cstheme="minorHAnsi"/>
        </w:rPr>
        <w:lastRenderedPageBreak/>
        <w:t>podpisem osobistym mocodawcy. Elektroniczna kopia pełnomocnictwa nie może być uwierzytelniona przez upełnomocnionego.</w:t>
      </w:r>
    </w:p>
    <w:p w14:paraId="1A2EA352" w14:textId="77777777" w:rsidR="00CB79E9" w:rsidRPr="007B36D0"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rPr>
      </w:pPr>
      <w:r w:rsidRPr="007B36D0">
        <w:rPr>
          <w:rFonts w:ascii="Garamond" w:hAnsi="Garamond" w:cstheme="minorHAnsi"/>
        </w:rPr>
        <w:t>Jeżeli Wykonawca nie złoży przedmiotowych środków dowodowych lub złożone przedmiotowe środki dowodowe będą niekompletne, Zamawiający wezwie do ich złożenia lub uzupełnienia w wyznaczonym terminie.</w:t>
      </w:r>
    </w:p>
    <w:p w14:paraId="0A3C4A39" w14:textId="77777777" w:rsidR="00CB79E9" w:rsidRPr="007B36D0"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rPr>
      </w:pPr>
      <w:r w:rsidRPr="007B36D0">
        <w:rPr>
          <w:rFonts w:ascii="Garamond" w:hAnsi="Garamond" w:cstheme="minorHAnsi"/>
        </w:rPr>
        <w:t>Postanowień ust. 13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76AF134B" w14:textId="77777777" w:rsidR="002723A4" w:rsidRPr="007B36D0" w:rsidRDefault="002723A4" w:rsidP="00F25ABE">
      <w:pPr>
        <w:pStyle w:val="Akapitzlist"/>
        <w:numPr>
          <w:ilvl w:val="0"/>
          <w:numId w:val="11"/>
        </w:numPr>
        <w:autoSpaceDE w:val="0"/>
        <w:autoSpaceDN w:val="0"/>
        <w:adjustRightInd w:val="0"/>
        <w:spacing w:after="0" w:line="276" w:lineRule="auto"/>
        <w:ind w:left="426" w:hanging="426"/>
        <w:jc w:val="both"/>
        <w:rPr>
          <w:rFonts w:ascii="Garamond" w:eastAsia="Calibri" w:hAnsi="Garamond" w:cs="Arial"/>
        </w:rPr>
      </w:pPr>
      <w:r w:rsidRPr="007B36D0">
        <w:rPr>
          <w:rFonts w:ascii="Garamond" w:eastAsia="Calibri" w:hAnsi="Garamond" w:cs="Arial"/>
        </w:rPr>
        <w:t xml:space="preserve">Wykonawcy </w:t>
      </w:r>
      <w:r w:rsidRPr="007B36D0">
        <w:rPr>
          <w:rFonts w:ascii="Garamond" w:hAnsi="Garamond" w:cstheme="minorHAnsi"/>
        </w:rPr>
        <w:t>mogą</w:t>
      </w:r>
      <w:r w:rsidRPr="007B36D0">
        <w:rPr>
          <w:rFonts w:ascii="Garamond" w:eastAsia="Calibri" w:hAnsi="Garamond" w:cs="Arial"/>
        </w:rPr>
        <w:t xml:space="preserve"> wspólnie ubiegać się o udzielenie zamówienia:</w:t>
      </w:r>
    </w:p>
    <w:p w14:paraId="358420ED" w14:textId="0C48DFD8" w:rsidR="002723A4" w:rsidRPr="007B36D0" w:rsidRDefault="002723A4" w:rsidP="00F25ABE">
      <w:pPr>
        <w:pStyle w:val="Akapitzlist"/>
        <w:numPr>
          <w:ilvl w:val="0"/>
          <w:numId w:val="32"/>
        </w:numPr>
        <w:spacing w:after="0" w:line="276" w:lineRule="auto"/>
        <w:jc w:val="both"/>
        <w:rPr>
          <w:rFonts w:ascii="Garamond" w:eastAsia="Times New Roman" w:hAnsi="Garamond" w:cs="Times New Roman"/>
          <w:lang w:eastAsia="pl-PL"/>
        </w:rPr>
      </w:pPr>
      <w:r w:rsidRPr="007B36D0">
        <w:rPr>
          <w:rFonts w:ascii="Garamond" w:eastAsia="Times New Roman" w:hAnsi="Garamond" w:cs="Times New Roman"/>
          <w:lang w:eastAsia="pl-PL"/>
        </w:rPr>
        <w:t xml:space="preserve">W przypadku, o którym mowa w pkt 7, wykonawcy ustanawiają pełnomocnika do reprezentowania ich w postępowaniu o udzielenie zamówienia albo do reprezentowania </w:t>
      </w:r>
      <w:r w:rsidR="000C03AB" w:rsidRPr="007B36D0">
        <w:rPr>
          <w:rFonts w:ascii="Garamond" w:eastAsia="Times New Roman" w:hAnsi="Garamond" w:cs="Times New Roman"/>
          <w:lang w:eastAsia="pl-PL"/>
        </w:rPr>
        <w:br/>
      </w:r>
      <w:r w:rsidRPr="007B36D0">
        <w:rPr>
          <w:rFonts w:ascii="Garamond" w:eastAsia="Times New Roman" w:hAnsi="Garamond" w:cs="Times New Roman"/>
          <w:lang w:eastAsia="pl-PL"/>
        </w:rPr>
        <w:t>w postępowaniu i zawarcia umowy w sprawie zamówienia publicznego.</w:t>
      </w:r>
    </w:p>
    <w:p w14:paraId="28F00787" w14:textId="01BCDE50" w:rsidR="002723A4" w:rsidRPr="007B36D0" w:rsidRDefault="002723A4" w:rsidP="00F25ABE">
      <w:pPr>
        <w:pStyle w:val="Akapitzlist"/>
        <w:numPr>
          <w:ilvl w:val="0"/>
          <w:numId w:val="32"/>
        </w:numPr>
        <w:spacing w:after="0" w:line="276" w:lineRule="auto"/>
        <w:jc w:val="both"/>
        <w:rPr>
          <w:rFonts w:ascii="Garamond" w:eastAsia="Times New Roman" w:hAnsi="Garamond" w:cs="Times New Roman"/>
          <w:lang w:eastAsia="pl-PL"/>
        </w:rPr>
      </w:pPr>
      <w:r w:rsidRPr="007B36D0">
        <w:rPr>
          <w:rFonts w:ascii="Garamond" w:eastAsia="Times New Roman" w:hAnsi="Garamond" w:cs="Times New Roman"/>
          <w:lang w:eastAsia="pl-PL"/>
        </w:rPr>
        <w:t>Zamawiający nie może wymagać od wykonawców wspólnie ubiegających się o udzielenie zamówienia posiadania określonej formy prawnej w celu złożenia oferty lub wniosku o dopuszczenie do udziału w postępowaniu.</w:t>
      </w:r>
    </w:p>
    <w:p w14:paraId="1B5DA14F" w14:textId="77777777" w:rsidR="002723A4" w:rsidRPr="007B36D0" w:rsidRDefault="002723A4" w:rsidP="00F25ABE">
      <w:pPr>
        <w:pStyle w:val="Akapitzlist"/>
        <w:numPr>
          <w:ilvl w:val="0"/>
          <w:numId w:val="32"/>
        </w:numPr>
        <w:spacing w:after="0" w:line="276" w:lineRule="auto"/>
        <w:jc w:val="both"/>
        <w:rPr>
          <w:rFonts w:ascii="Garamond" w:eastAsia="Times New Roman" w:hAnsi="Garamond" w:cs="Times New Roman"/>
          <w:lang w:eastAsia="pl-PL"/>
        </w:rPr>
      </w:pPr>
      <w:r w:rsidRPr="007B36D0">
        <w:rPr>
          <w:rFonts w:ascii="Garamond" w:eastAsia="Times New Roman" w:hAnsi="Garamond" w:cs="Times New Roman"/>
          <w:lang w:eastAsia="pl-PL"/>
        </w:rPr>
        <w:t>Przepisy dotyczące wykonawcy stosuje się odpowiednio do wykonawców wspólnie ubiegających się o udzielenie zamówienia.</w:t>
      </w:r>
    </w:p>
    <w:p w14:paraId="5B02FC3A" w14:textId="77777777" w:rsidR="00CB79E9" w:rsidRPr="007B36D0" w:rsidRDefault="00CB79E9" w:rsidP="00F25ABE">
      <w:pPr>
        <w:shd w:val="clear" w:color="auto" w:fill="FFFFFF"/>
        <w:spacing w:after="0" w:line="276" w:lineRule="auto"/>
        <w:ind w:left="567" w:hanging="567"/>
        <w:jc w:val="both"/>
        <w:rPr>
          <w:rFonts w:ascii="Garamond" w:eastAsia="Times New Roman" w:hAnsi="Garamond" w:cs="Times New Roman"/>
          <w:b/>
          <w:lang w:eastAsia="pl-PL"/>
        </w:rPr>
      </w:pPr>
    </w:p>
    <w:p w14:paraId="1C932C57" w14:textId="77777777" w:rsidR="00CB79E9" w:rsidRPr="007B36D0" w:rsidRDefault="00CB79E9" w:rsidP="00F25ABE">
      <w:pPr>
        <w:pStyle w:val="Nagwek1"/>
        <w:numPr>
          <w:ilvl w:val="0"/>
          <w:numId w:val="3"/>
        </w:numPr>
        <w:spacing w:before="0" w:line="276" w:lineRule="auto"/>
        <w:ind w:left="567" w:hanging="567"/>
        <w:jc w:val="both"/>
        <w:rPr>
          <w:rFonts w:ascii="Garamond" w:eastAsia="Times New Roman" w:hAnsi="Garamond"/>
          <w:b/>
          <w:color w:val="auto"/>
          <w:sz w:val="22"/>
          <w:szCs w:val="22"/>
          <w:lang w:eastAsia="pl-PL"/>
        </w:rPr>
      </w:pPr>
      <w:bookmarkStart w:id="14" w:name="_Toc62815318"/>
      <w:r w:rsidRPr="007B36D0">
        <w:rPr>
          <w:rFonts w:ascii="Garamond" w:eastAsia="Times New Roman" w:hAnsi="Garamond"/>
          <w:b/>
          <w:color w:val="auto"/>
          <w:sz w:val="22"/>
          <w:szCs w:val="22"/>
          <w:lang w:eastAsia="pl-PL"/>
        </w:rPr>
        <w:t>Sposób oraz termin składania ofert</w:t>
      </w:r>
      <w:bookmarkEnd w:id="14"/>
    </w:p>
    <w:p w14:paraId="5518D554" w14:textId="691DF40B" w:rsidR="00CB79E9" w:rsidRPr="007B36D0" w:rsidRDefault="00CB79E9" w:rsidP="00F25ABE">
      <w:pPr>
        <w:pStyle w:val="redniasiatka21"/>
        <w:numPr>
          <w:ilvl w:val="0"/>
          <w:numId w:val="13"/>
        </w:numPr>
        <w:spacing w:line="276" w:lineRule="auto"/>
        <w:jc w:val="both"/>
        <w:rPr>
          <w:rFonts w:ascii="Garamond" w:hAnsi="Garamond" w:cs="Arial"/>
        </w:rPr>
      </w:pPr>
      <w:bookmarkStart w:id="15" w:name="_Hlk532031451"/>
      <w:r w:rsidRPr="007B36D0">
        <w:rPr>
          <w:rFonts w:ascii="Garamond" w:hAnsi="Garamond" w:cs="Arial"/>
        </w:rPr>
        <w:t>Ofertę należy złożyć w postaci elektronicznej podpisanej kwalifikowanym podpisem elektronicznym</w:t>
      </w:r>
      <w:r w:rsidR="00164AE7" w:rsidRPr="007B36D0">
        <w:rPr>
          <w:rFonts w:ascii="Garamond" w:hAnsi="Garamond" w:cs="Arial"/>
        </w:rPr>
        <w:t>,</w:t>
      </w:r>
      <w:r w:rsidR="00164AE7" w:rsidRPr="007B36D0">
        <w:rPr>
          <w:rFonts w:ascii="Garamond" w:hAnsi="Garamond"/>
        </w:rPr>
        <w:t xml:space="preserve"> </w:t>
      </w:r>
      <w:r w:rsidR="00164AE7" w:rsidRPr="007B36D0">
        <w:rPr>
          <w:rFonts w:ascii="Garamond" w:hAnsi="Garamond" w:cs="Arial"/>
        </w:rPr>
        <w:t>podpisem zaufanym lub podpisem osobistym</w:t>
      </w:r>
      <w:r w:rsidRPr="007B36D0">
        <w:rPr>
          <w:rFonts w:ascii="Garamond" w:hAnsi="Garamond" w:cs="Arial"/>
        </w:rPr>
        <w:t xml:space="preserve"> </w:t>
      </w:r>
      <w:bookmarkStart w:id="16" w:name="_Hlk45774098"/>
      <w:r w:rsidRPr="007B36D0">
        <w:rPr>
          <w:rFonts w:ascii="Garamond" w:hAnsi="Garamond" w:cs="Arial"/>
        </w:rPr>
        <w:t>zgodnie z instrukcją z</w:t>
      </w:r>
      <w:r w:rsidR="00140A71" w:rsidRPr="007B36D0">
        <w:rPr>
          <w:rFonts w:ascii="Garamond" w:hAnsi="Garamond" w:cs="Arial"/>
        </w:rPr>
        <w:t>a</w:t>
      </w:r>
      <w:r w:rsidRPr="007B36D0">
        <w:rPr>
          <w:rFonts w:ascii="Garamond" w:hAnsi="Garamond" w:cs="Arial"/>
        </w:rPr>
        <w:t>mieszczoną na Platformie zakupowej w zakładce INSTRUKCJE</w:t>
      </w:r>
      <w:bookmarkEnd w:id="16"/>
      <w:r w:rsidRPr="007B36D0">
        <w:rPr>
          <w:rFonts w:ascii="Garamond" w:hAnsi="Garamond" w:cs="Arial"/>
        </w:rPr>
        <w:t>,</w:t>
      </w:r>
      <w:r w:rsidRPr="007B36D0">
        <w:rPr>
          <w:rFonts w:ascii="Garamond" w:hAnsi="Garamond" w:cs="Arial"/>
          <w:b/>
          <w:i/>
        </w:rPr>
        <w:t xml:space="preserve"> </w:t>
      </w:r>
      <w:r w:rsidRPr="007B36D0">
        <w:rPr>
          <w:rFonts w:ascii="Garamond" w:hAnsi="Garamond" w:cs="Arial"/>
        </w:rPr>
        <w:t>w nieprzekraczalnym terminie:</w:t>
      </w:r>
    </w:p>
    <w:bookmarkEnd w:id="15"/>
    <w:p w14:paraId="34BCDB8C" w14:textId="77777777" w:rsidR="00CB79E9" w:rsidRPr="007B36D0" w:rsidRDefault="00CB79E9" w:rsidP="00F25ABE">
      <w:pPr>
        <w:tabs>
          <w:tab w:val="left" w:pos="360"/>
        </w:tabs>
        <w:spacing w:after="0" w:line="276" w:lineRule="auto"/>
        <w:rPr>
          <w:rFonts w:ascii="Garamond" w:hAnsi="Garamond" w:cs="Arial"/>
        </w:rPr>
      </w:pPr>
    </w:p>
    <w:tbl>
      <w:tblPr>
        <w:tblW w:w="0" w:type="auto"/>
        <w:tblInd w:w="893" w:type="dxa"/>
        <w:tblLayout w:type="fixed"/>
        <w:tblCellMar>
          <w:left w:w="70" w:type="dxa"/>
          <w:right w:w="70" w:type="dxa"/>
        </w:tblCellMar>
        <w:tblLook w:val="0000" w:firstRow="0" w:lastRow="0" w:firstColumn="0" w:lastColumn="0" w:noHBand="0" w:noVBand="0"/>
      </w:tblPr>
      <w:tblGrid>
        <w:gridCol w:w="2020"/>
        <w:gridCol w:w="2020"/>
        <w:gridCol w:w="2020"/>
        <w:gridCol w:w="2080"/>
      </w:tblGrid>
      <w:tr w:rsidR="007B36D0" w:rsidRPr="007B36D0" w14:paraId="3716259A" w14:textId="77777777" w:rsidTr="00A74BDB">
        <w:tc>
          <w:tcPr>
            <w:tcW w:w="2020" w:type="dxa"/>
            <w:tcBorders>
              <w:top w:val="single" w:sz="6" w:space="0" w:color="000000"/>
              <w:left w:val="single" w:sz="6" w:space="0" w:color="000000"/>
              <w:bottom w:val="single" w:sz="6" w:space="0" w:color="000000"/>
            </w:tcBorders>
            <w:shd w:val="clear" w:color="auto" w:fill="auto"/>
          </w:tcPr>
          <w:p w14:paraId="4C3F5024" w14:textId="77777777" w:rsidR="00CB79E9" w:rsidRPr="007B36D0" w:rsidRDefault="00CB79E9" w:rsidP="00F25ABE">
            <w:pPr>
              <w:tabs>
                <w:tab w:val="left" w:pos="360"/>
              </w:tabs>
              <w:spacing w:after="0" w:line="276" w:lineRule="auto"/>
              <w:jc w:val="center"/>
              <w:rPr>
                <w:rFonts w:ascii="Garamond" w:eastAsia="Arial" w:hAnsi="Garamond" w:cs="Arial"/>
                <w:b/>
                <w:color w:val="FF0000"/>
              </w:rPr>
            </w:pPr>
            <w:r w:rsidRPr="007B36D0">
              <w:rPr>
                <w:rFonts w:ascii="Garamond" w:hAnsi="Garamond" w:cs="Arial"/>
                <w:b/>
                <w:color w:val="FF0000"/>
              </w:rPr>
              <w:t xml:space="preserve">do dnia </w:t>
            </w:r>
          </w:p>
        </w:tc>
        <w:tc>
          <w:tcPr>
            <w:tcW w:w="2020" w:type="dxa"/>
            <w:tcBorders>
              <w:top w:val="single" w:sz="6" w:space="0" w:color="000000"/>
              <w:left w:val="single" w:sz="6" w:space="0" w:color="000000"/>
              <w:bottom w:val="single" w:sz="6" w:space="0" w:color="000000"/>
            </w:tcBorders>
            <w:shd w:val="clear" w:color="auto" w:fill="auto"/>
          </w:tcPr>
          <w:p w14:paraId="33F25D74" w14:textId="424DCBAA" w:rsidR="00CB79E9" w:rsidRPr="007B36D0" w:rsidRDefault="004C0A1F" w:rsidP="004C0A1F">
            <w:pPr>
              <w:tabs>
                <w:tab w:val="left" w:pos="360"/>
              </w:tabs>
              <w:spacing w:after="0" w:line="276" w:lineRule="auto"/>
              <w:jc w:val="center"/>
              <w:rPr>
                <w:rFonts w:ascii="Garamond" w:hAnsi="Garamond" w:cs="Arial"/>
                <w:b/>
                <w:color w:val="FF0000"/>
              </w:rPr>
            </w:pPr>
            <w:r w:rsidRPr="007B36D0">
              <w:rPr>
                <w:rFonts w:ascii="Garamond" w:eastAsia="Arial" w:hAnsi="Garamond" w:cs="Arial"/>
                <w:b/>
                <w:color w:val="FF0000"/>
              </w:rPr>
              <w:t>2</w:t>
            </w:r>
            <w:r w:rsidR="0036198B" w:rsidRPr="007B36D0">
              <w:rPr>
                <w:rFonts w:ascii="Garamond" w:eastAsia="Arial" w:hAnsi="Garamond" w:cs="Arial"/>
                <w:b/>
                <w:color w:val="FF0000"/>
              </w:rPr>
              <w:t>5</w:t>
            </w:r>
            <w:r w:rsidRPr="007B36D0">
              <w:rPr>
                <w:rFonts w:ascii="Garamond" w:eastAsia="Arial" w:hAnsi="Garamond" w:cs="Arial"/>
                <w:b/>
                <w:color w:val="FF0000"/>
              </w:rPr>
              <w:t>.</w:t>
            </w:r>
            <w:r w:rsidR="0036198B" w:rsidRPr="007B36D0">
              <w:rPr>
                <w:rFonts w:ascii="Garamond" w:eastAsia="Arial" w:hAnsi="Garamond" w:cs="Arial"/>
                <w:b/>
                <w:color w:val="FF0000"/>
              </w:rPr>
              <w:t>10</w:t>
            </w:r>
            <w:r w:rsidR="00152B21" w:rsidRPr="007B36D0">
              <w:rPr>
                <w:rFonts w:ascii="Garamond" w:eastAsia="Arial" w:hAnsi="Garamond" w:cs="Arial"/>
                <w:b/>
                <w:color w:val="FF0000"/>
              </w:rPr>
              <w:t>.2021</w:t>
            </w:r>
          </w:p>
        </w:tc>
        <w:tc>
          <w:tcPr>
            <w:tcW w:w="2020" w:type="dxa"/>
            <w:tcBorders>
              <w:top w:val="single" w:sz="6" w:space="0" w:color="000000"/>
              <w:left w:val="single" w:sz="6" w:space="0" w:color="000000"/>
              <w:bottom w:val="single" w:sz="6" w:space="0" w:color="000000"/>
            </w:tcBorders>
            <w:shd w:val="clear" w:color="auto" w:fill="auto"/>
          </w:tcPr>
          <w:p w14:paraId="73F805F3" w14:textId="77777777" w:rsidR="00CB79E9" w:rsidRPr="007B36D0" w:rsidRDefault="00CB79E9" w:rsidP="00F25ABE">
            <w:pPr>
              <w:tabs>
                <w:tab w:val="left" w:pos="360"/>
              </w:tabs>
              <w:spacing w:after="0" w:line="276" w:lineRule="auto"/>
              <w:jc w:val="center"/>
              <w:rPr>
                <w:rFonts w:ascii="Garamond" w:hAnsi="Garamond" w:cs="Arial"/>
                <w:b/>
                <w:color w:val="FF0000"/>
              </w:rPr>
            </w:pPr>
            <w:r w:rsidRPr="007B36D0">
              <w:rPr>
                <w:rFonts w:ascii="Garamond" w:hAnsi="Garamond" w:cs="Arial"/>
                <w:b/>
                <w:color w:val="FF0000"/>
              </w:rPr>
              <w:t xml:space="preserve">do godz. </w:t>
            </w:r>
          </w:p>
        </w:tc>
        <w:tc>
          <w:tcPr>
            <w:tcW w:w="2080" w:type="dxa"/>
            <w:tcBorders>
              <w:top w:val="single" w:sz="6" w:space="0" w:color="000000"/>
              <w:left w:val="single" w:sz="6" w:space="0" w:color="000000"/>
              <w:bottom w:val="single" w:sz="6" w:space="0" w:color="000000"/>
              <w:right w:val="single" w:sz="6" w:space="0" w:color="000000"/>
            </w:tcBorders>
            <w:shd w:val="clear" w:color="auto" w:fill="auto"/>
          </w:tcPr>
          <w:p w14:paraId="0D09412D" w14:textId="157C107E" w:rsidR="00CB79E9" w:rsidRPr="007B36D0" w:rsidRDefault="00152B21" w:rsidP="00F25ABE">
            <w:pPr>
              <w:tabs>
                <w:tab w:val="left" w:pos="360"/>
              </w:tabs>
              <w:spacing w:after="0" w:line="276" w:lineRule="auto"/>
              <w:jc w:val="center"/>
              <w:rPr>
                <w:rFonts w:ascii="Garamond" w:hAnsi="Garamond" w:cs="Arial"/>
                <w:color w:val="FF0000"/>
              </w:rPr>
            </w:pPr>
            <w:r w:rsidRPr="007B36D0">
              <w:rPr>
                <w:rFonts w:ascii="Garamond" w:hAnsi="Garamond" w:cs="Arial"/>
                <w:b/>
                <w:color w:val="FF0000"/>
              </w:rPr>
              <w:t>10:00</w:t>
            </w:r>
          </w:p>
        </w:tc>
      </w:tr>
    </w:tbl>
    <w:p w14:paraId="67AD5F02" w14:textId="77777777" w:rsidR="00CB79E9" w:rsidRPr="007B36D0" w:rsidRDefault="00CB79E9" w:rsidP="00F25ABE">
      <w:pPr>
        <w:spacing w:after="0" w:line="276" w:lineRule="auto"/>
        <w:rPr>
          <w:rFonts w:ascii="Garamond" w:hAnsi="Garamond" w:cs="Arial"/>
          <w:b/>
          <w:i/>
        </w:rPr>
      </w:pPr>
    </w:p>
    <w:p w14:paraId="0122B64F" w14:textId="77777777" w:rsidR="00CB79E9" w:rsidRPr="007B36D0" w:rsidRDefault="00CB79E9" w:rsidP="00F25ABE">
      <w:pPr>
        <w:pStyle w:val="Akapitzlist"/>
        <w:numPr>
          <w:ilvl w:val="0"/>
          <w:numId w:val="13"/>
        </w:numPr>
        <w:suppressAutoHyphens/>
        <w:spacing w:after="0" w:line="276" w:lineRule="auto"/>
        <w:ind w:left="426" w:hanging="426"/>
        <w:jc w:val="both"/>
        <w:rPr>
          <w:rFonts w:ascii="Garamond" w:eastAsia="Calibri" w:hAnsi="Garamond" w:cs="Arial"/>
          <w:b/>
          <w:i/>
        </w:rPr>
      </w:pPr>
      <w:r w:rsidRPr="007B36D0">
        <w:rPr>
          <w:rFonts w:ascii="Garamond" w:eastAsia="Calibri" w:hAnsi="Garamond" w:cs="Arial"/>
        </w:rPr>
        <w:t>Ofertę należy złożyć w paczce (np. w formacie ZIP), którą należy opisać następująco:</w:t>
      </w:r>
    </w:p>
    <w:p w14:paraId="642D0E22" w14:textId="73BFF888" w:rsidR="00CB79E9" w:rsidRPr="007B36D0" w:rsidRDefault="00CB79E9" w:rsidP="00F25ABE">
      <w:pPr>
        <w:spacing w:after="0" w:line="276" w:lineRule="auto"/>
        <w:jc w:val="center"/>
        <w:rPr>
          <w:rFonts w:ascii="Garamond" w:hAnsi="Garamond" w:cs="Arial"/>
          <w:b/>
          <w:color w:val="FF0000"/>
        </w:rPr>
      </w:pPr>
      <w:r w:rsidRPr="007B36D0">
        <w:rPr>
          <w:rFonts w:ascii="Garamond" w:hAnsi="Garamond" w:cs="Arial"/>
          <w:b/>
          <w:i/>
        </w:rPr>
        <w:t xml:space="preserve">(Nazwa oferenta) </w:t>
      </w:r>
      <w:r w:rsidRPr="007B36D0">
        <w:rPr>
          <w:rFonts w:ascii="Garamond" w:eastAsia="Arial" w:hAnsi="Garamond" w:cs="Arial"/>
          <w:b/>
          <w:i/>
        </w:rPr>
        <w:t xml:space="preserve">……… OFERTA do </w:t>
      </w:r>
      <w:r w:rsidR="003A104C" w:rsidRPr="007B36D0">
        <w:rPr>
          <w:rFonts w:ascii="Garamond" w:eastAsia="Arial" w:hAnsi="Garamond" w:cs="Arial"/>
          <w:b/>
          <w:i/>
        </w:rPr>
        <w:t xml:space="preserve">znak sprawy </w:t>
      </w:r>
      <w:r w:rsidR="00AB429C" w:rsidRPr="007B36D0">
        <w:rPr>
          <w:rFonts w:ascii="Garamond" w:hAnsi="Garamond" w:cs="Arial"/>
          <w:b/>
        </w:rPr>
        <w:t>DT/01/</w:t>
      </w:r>
      <w:r w:rsidR="0036198B" w:rsidRPr="007B36D0">
        <w:rPr>
          <w:rFonts w:ascii="Garamond" w:hAnsi="Garamond" w:cs="Arial"/>
          <w:b/>
        </w:rPr>
        <w:t>10</w:t>
      </w:r>
      <w:r w:rsidR="00AB429C" w:rsidRPr="007B36D0">
        <w:rPr>
          <w:rFonts w:ascii="Garamond" w:hAnsi="Garamond" w:cs="Arial"/>
          <w:b/>
        </w:rPr>
        <w:t>/2021</w:t>
      </w:r>
    </w:p>
    <w:p w14:paraId="2F842168" w14:textId="77777777" w:rsidR="00CB79E9" w:rsidRPr="007B36D0" w:rsidRDefault="00CB79E9" w:rsidP="00F25ABE">
      <w:pPr>
        <w:pStyle w:val="Akapitzlist"/>
        <w:numPr>
          <w:ilvl w:val="0"/>
          <w:numId w:val="13"/>
        </w:numPr>
        <w:suppressAutoHyphens/>
        <w:spacing w:after="0" w:line="276" w:lineRule="auto"/>
        <w:ind w:left="426" w:hanging="426"/>
        <w:jc w:val="both"/>
        <w:rPr>
          <w:rFonts w:ascii="Garamond" w:eastAsia="Calibri" w:hAnsi="Garamond" w:cs="Arial"/>
          <w:b/>
          <w:i/>
        </w:rPr>
      </w:pPr>
      <w:r w:rsidRPr="007B36D0">
        <w:rPr>
          <w:rFonts w:ascii="Garamond" w:eastAsia="Calibri" w:hAnsi="Garamond" w:cs="Arial"/>
        </w:rPr>
        <w:t>Wykonawca może złożyć tylko jedną ofertę.</w:t>
      </w:r>
    </w:p>
    <w:p w14:paraId="7B0255EA" w14:textId="77777777" w:rsidR="00CB79E9" w:rsidRPr="007B36D0" w:rsidRDefault="00CB79E9" w:rsidP="00F25ABE">
      <w:pPr>
        <w:pStyle w:val="Akapitzlist"/>
        <w:numPr>
          <w:ilvl w:val="0"/>
          <w:numId w:val="13"/>
        </w:numPr>
        <w:suppressAutoHyphens/>
        <w:spacing w:after="0" w:line="276" w:lineRule="auto"/>
        <w:ind w:left="426" w:hanging="426"/>
        <w:jc w:val="both"/>
        <w:rPr>
          <w:rFonts w:ascii="Garamond" w:eastAsia="Calibri" w:hAnsi="Garamond" w:cs="Arial"/>
          <w:b/>
          <w:i/>
        </w:rPr>
      </w:pPr>
      <w:r w:rsidRPr="007B36D0">
        <w:rPr>
          <w:rFonts w:ascii="Garamond" w:eastAsia="Calibri" w:hAnsi="Garamond" w:cs="Arial"/>
        </w:rPr>
        <w:t>Zamawiający odrzuci ofertę złożoną po terminie składania ofert.</w:t>
      </w:r>
    </w:p>
    <w:p w14:paraId="23A6E89F" w14:textId="77777777" w:rsidR="00CB79E9" w:rsidRPr="007B36D0" w:rsidRDefault="00CB79E9" w:rsidP="00F25ABE">
      <w:pPr>
        <w:pStyle w:val="Akapitzlist"/>
        <w:numPr>
          <w:ilvl w:val="0"/>
          <w:numId w:val="13"/>
        </w:numPr>
        <w:suppressAutoHyphens/>
        <w:spacing w:after="0" w:line="276" w:lineRule="auto"/>
        <w:ind w:left="426" w:hanging="426"/>
        <w:jc w:val="both"/>
        <w:rPr>
          <w:rFonts w:ascii="Garamond" w:eastAsia="Calibri" w:hAnsi="Garamond" w:cs="Arial"/>
          <w:b/>
          <w:i/>
        </w:rPr>
      </w:pPr>
      <w:r w:rsidRPr="007B36D0">
        <w:rPr>
          <w:rFonts w:ascii="Garamond" w:eastAsia="Calibri" w:hAnsi="Garamond" w:cs="Arial"/>
        </w:rPr>
        <w:t>Wykonawca przed upływem terminu do składania ofert może wycofać ofertę. Sposób wycofania oferty został opisany w instrukcji użytkownika.</w:t>
      </w:r>
    </w:p>
    <w:p w14:paraId="5536E3EB" w14:textId="77777777" w:rsidR="00CB79E9" w:rsidRPr="007B36D0" w:rsidRDefault="00CB79E9" w:rsidP="00F25ABE">
      <w:pPr>
        <w:pStyle w:val="Akapitzlist"/>
        <w:numPr>
          <w:ilvl w:val="0"/>
          <w:numId w:val="13"/>
        </w:numPr>
        <w:suppressAutoHyphens/>
        <w:spacing w:after="0" w:line="276" w:lineRule="auto"/>
        <w:ind w:left="426" w:hanging="426"/>
        <w:jc w:val="both"/>
        <w:rPr>
          <w:rFonts w:ascii="Garamond" w:eastAsia="Calibri" w:hAnsi="Garamond" w:cs="Arial"/>
          <w:b/>
          <w:i/>
        </w:rPr>
      </w:pPr>
      <w:r w:rsidRPr="007B36D0">
        <w:rPr>
          <w:rFonts w:ascii="Garamond" w:eastAsia="Calibri" w:hAnsi="Garamond" w:cs="Arial"/>
        </w:rPr>
        <w:t>Wykonawca po upływie terminu do składania ofert nie może wycofać złożonej oferty.</w:t>
      </w:r>
    </w:p>
    <w:p w14:paraId="35D28524" w14:textId="77777777" w:rsidR="00CB79E9" w:rsidRPr="007B36D0" w:rsidRDefault="00CB79E9" w:rsidP="00F25ABE">
      <w:pPr>
        <w:shd w:val="clear" w:color="auto" w:fill="FFFFFF"/>
        <w:spacing w:after="0" w:line="276" w:lineRule="auto"/>
        <w:ind w:left="567" w:hanging="567"/>
        <w:jc w:val="both"/>
        <w:rPr>
          <w:rFonts w:ascii="Garamond" w:eastAsia="Times New Roman" w:hAnsi="Garamond" w:cs="Times New Roman"/>
          <w:b/>
          <w:lang w:eastAsia="pl-PL"/>
        </w:rPr>
      </w:pPr>
    </w:p>
    <w:p w14:paraId="684A7697" w14:textId="77777777" w:rsidR="00CB79E9" w:rsidRPr="007B36D0" w:rsidRDefault="00CB79E9" w:rsidP="00F25ABE">
      <w:pPr>
        <w:pStyle w:val="Nagwek1"/>
        <w:numPr>
          <w:ilvl w:val="0"/>
          <w:numId w:val="3"/>
        </w:numPr>
        <w:spacing w:before="0" w:line="276" w:lineRule="auto"/>
        <w:ind w:left="567" w:hanging="567"/>
        <w:jc w:val="both"/>
        <w:rPr>
          <w:rFonts w:ascii="Garamond" w:eastAsia="Times New Roman" w:hAnsi="Garamond"/>
          <w:b/>
          <w:color w:val="auto"/>
          <w:sz w:val="22"/>
          <w:szCs w:val="22"/>
          <w:lang w:eastAsia="pl-PL"/>
        </w:rPr>
      </w:pPr>
      <w:bookmarkStart w:id="17" w:name="_Toc62815319"/>
      <w:r w:rsidRPr="007B36D0">
        <w:rPr>
          <w:rFonts w:ascii="Garamond" w:eastAsia="Times New Roman" w:hAnsi="Garamond"/>
          <w:b/>
          <w:color w:val="auto"/>
          <w:sz w:val="22"/>
          <w:szCs w:val="22"/>
          <w:lang w:eastAsia="pl-PL"/>
        </w:rPr>
        <w:t>Termin otwarcia ofert</w:t>
      </w:r>
      <w:bookmarkEnd w:id="17"/>
    </w:p>
    <w:p w14:paraId="0BB467C2" w14:textId="07B2DA37" w:rsidR="00CB79E9" w:rsidRPr="007B36D0" w:rsidRDefault="00CB79E9" w:rsidP="00F25ABE">
      <w:pPr>
        <w:pStyle w:val="Stopka"/>
        <w:numPr>
          <w:ilvl w:val="0"/>
          <w:numId w:val="12"/>
        </w:numPr>
        <w:spacing w:line="276" w:lineRule="auto"/>
        <w:ind w:left="426" w:hanging="426"/>
        <w:jc w:val="both"/>
        <w:rPr>
          <w:rFonts w:ascii="Garamond" w:hAnsi="Garamond" w:cs="Arial"/>
          <w:b/>
          <w:bCs/>
          <w:color w:val="FF0000"/>
          <w:sz w:val="22"/>
          <w:szCs w:val="22"/>
        </w:rPr>
      </w:pPr>
      <w:r w:rsidRPr="007B36D0">
        <w:rPr>
          <w:rFonts w:ascii="Garamond" w:hAnsi="Garamond" w:cs="Arial"/>
          <w:sz w:val="22"/>
          <w:szCs w:val="22"/>
        </w:rPr>
        <w:t xml:space="preserve">Otwarcie ofert nastąpi w dniu </w:t>
      </w:r>
      <w:r w:rsidR="004C0A1F" w:rsidRPr="007B36D0">
        <w:rPr>
          <w:rFonts w:ascii="Garamond" w:hAnsi="Garamond" w:cs="Arial"/>
          <w:b/>
          <w:bCs/>
          <w:color w:val="FF0000"/>
          <w:sz w:val="22"/>
          <w:szCs w:val="22"/>
          <w:u w:val="single"/>
        </w:rPr>
        <w:t>2</w:t>
      </w:r>
      <w:r w:rsidR="0036198B" w:rsidRPr="007B36D0">
        <w:rPr>
          <w:rFonts w:ascii="Garamond" w:hAnsi="Garamond" w:cs="Arial"/>
          <w:b/>
          <w:bCs/>
          <w:color w:val="FF0000"/>
          <w:sz w:val="22"/>
          <w:szCs w:val="22"/>
          <w:u w:val="single"/>
        </w:rPr>
        <w:t>5</w:t>
      </w:r>
      <w:r w:rsidR="004C0A1F" w:rsidRPr="007B36D0">
        <w:rPr>
          <w:rFonts w:ascii="Garamond" w:hAnsi="Garamond" w:cs="Arial"/>
          <w:b/>
          <w:bCs/>
          <w:color w:val="FF0000"/>
          <w:sz w:val="22"/>
          <w:szCs w:val="22"/>
          <w:u w:val="single"/>
        </w:rPr>
        <w:t>.</w:t>
      </w:r>
      <w:r w:rsidR="0036198B" w:rsidRPr="007B36D0">
        <w:rPr>
          <w:rFonts w:ascii="Garamond" w:hAnsi="Garamond" w:cs="Arial"/>
          <w:b/>
          <w:bCs/>
          <w:color w:val="FF0000"/>
          <w:sz w:val="22"/>
          <w:szCs w:val="22"/>
          <w:u w:val="single"/>
        </w:rPr>
        <w:t>10</w:t>
      </w:r>
      <w:r w:rsidR="00152B21" w:rsidRPr="007B36D0">
        <w:rPr>
          <w:rFonts w:ascii="Garamond" w:hAnsi="Garamond" w:cs="Arial"/>
          <w:b/>
          <w:bCs/>
          <w:color w:val="FF0000"/>
          <w:sz w:val="22"/>
          <w:szCs w:val="22"/>
          <w:u w:val="single"/>
        </w:rPr>
        <w:t>.2021</w:t>
      </w:r>
      <w:r w:rsidR="005B21EB" w:rsidRPr="007B36D0">
        <w:rPr>
          <w:rFonts w:ascii="Garamond" w:hAnsi="Garamond" w:cs="Arial"/>
          <w:b/>
          <w:bCs/>
          <w:color w:val="FF0000"/>
          <w:sz w:val="22"/>
          <w:szCs w:val="22"/>
          <w:u w:val="single"/>
        </w:rPr>
        <w:t xml:space="preserve"> r.</w:t>
      </w:r>
      <w:r w:rsidRPr="007B36D0">
        <w:rPr>
          <w:rFonts w:ascii="Garamond" w:hAnsi="Garamond" w:cs="Arial"/>
          <w:b/>
          <w:bCs/>
          <w:color w:val="FF0000"/>
          <w:sz w:val="22"/>
          <w:szCs w:val="22"/>
          <w:u w:val="single"/>
        </w:rPr>
        <w:t xml:space="preserve"> o godzinie </w:t>
      </w:r>
      <w:r w:rsidR="00152B21" w:rsidRPr="007B36D0">
        <w:rPr>
          <w:rFonts w:ascii="Garamond" w:hAnsi="Garamond" w:cs="Arial"/>
          <w:b/>
          <w:bCs/>
          <w:color w:val="FF0000"/>
          <w:sz w:val="22"/>
          <w:szCs w:val="22"/>
          <w:u w:val="single"/>
        </w:rPr>
        <w:t>12:</w:t>
      </w:r>
      <w:r w:rsidR="0036198B" w:rsidRPr="007B36D0">
        <w:rPr>
          <w:rFonts w:ascii="Garamond" w:hAnsi="Garamond" w:cs="Arial"/>
          <w:b/>
          <w:bCs/>
          <w:color w:val="FF0000"/>
          <w:sz w:val="22"/>
          <w:szCs w:val="22"/>
          <w:u w:val="single"/>
        </w:rPr>
        <w:t>3</w:t>
      </w:r>
      <w:r w:rsidR="00152B21" w:rsidRPr="007B36D0">
        <w:rPr>
          <w:rFonts w:ascii="Garamond" w:hAnsi="Garamond" w:cs="Arial"/>
          <w:b/>
          <w:bCs/>
          <w:color w:val="FF0000"/>
          <w:sz w:val="22"/>
          <w:szCs w:val="22"/>
          <w:u w:val="single"/>
        </w:rPr>
        <w:t>0.</w:t>
      </w:r>
    </w:p>
    <w:p w14:paraId="22FD3C58" w14:textId="77777777" w:rsidR="00CB79E9" w:rsidRPr="007B36D0" w:rsidRDefault="00CB79E9" w:rsidP="00F25ABE">
      <w:pPr>
        <w:pStyle w:val="Stopka"/>
        <w:numPr>
          <w:ilvl w:val="0"/>
          <w:numId w:val="12"/>
        </w:numPr>
        <w:spacing w:line="276" w:lineRule="auto"/>
        <w:ind w:left="426" w:hanging="426"/>
        <w:jc w:val="both"/>
        <w:rPr>
          <w:rFonts w:ascii="Garamond" w:hAnsi="Garamond" w:cs="Arial"/>
          <w:sz w:val="22"/>
          <w:szCs w:val="22"/>
        </w:rPr>
      </w:pPr>
      <w:r w:rsidRPr="007B36D0">
        <w:rPr>
          <w:rFonts w:ascii="Garamond" w:hAnsi="Garamond" w:cs="Arial"/>
          <w:sz w:val="22"/>
          <w:szCs w:val="22"/>
        </w:rPr>
        <w:t>Zamawiający najpóźniej przed otwarciem ofert, udostępnia na stronie internetowej prowadzonego postępowania informację o kwocie, jaką zamierza przeznaczyć na sfinansowanie zamówienia.</w:t>
      </w:r>
    </w:p>
    <w:p w14:paraId="6800BEA7" w14:textId="77777777" w:rsidR="00CB79E9" w:rsidRPr="007B36D0" w:rsidRDefault="00CB79E9" w:rsidP="00F25ABE">
      <w:pPr>
        <w:pStyle w:val="Stopka"/>
        <w:numPr>
          <w:ilvl w:val="0"/>
          <w:numId w:val="12"/>
        </w:numPr>
        <w:spacing w:line="276" w:lineRule="auto"/>
        <w:ind w:left="426" w:hanging="426"/>
        <w:jc w:val="both"/>
        <w:rPr>
          <w:rFonts w:ascii="Garamond" w:hAnsi="Garamond" w:cs="Arial"/>
          <w:sz w:val="22"/>
          <w:szCs w:val="22"/>
        </w:rPr>
      </w:pPr>
      <w:r w:rsidRPr="007B36D0">
        <w:rPr>
          <w:rFonts w:ascii="Garamond" w:hAnsi="Garamond" w:cs="Arial"/>
          <w:sz w:val="22"/>
          <w:szCs w:val="22"/>
        </w:rPr>
        <w:t>Zamawiający, niezwłocznie po otwarciu ofert, udostępnia na stronie internetowej prowadzonego postępowania informacje o:</w:t>
      </w:r>
    </w:p>
    <w:p w14:paraId="7F9EFFD4" w14:textId="1051040D" w:rsidR="00CB79E9" w:rsidRPr="007B36D0" w:rsidRDefault="00CB79E9" w:rsidP="00F25ABE">
      <w:pPr>
        <w:pStyle w:val="Stopka"/>
        <w:numPr>
          <w:ilvl w:val="1"/>
          <w:numId w:val="12"/>
        </w:numPr>
        <w:spacing w:line="276" w:lineRule="auto"/>
        <w:ind w:left="1276" w:hanging="425"/>
        <w:jc w:val="both"/>
        <w:rPr>
          <w:rFonts w:ascii="Garamond" w:hAnsi="Garamond" w:cs="Arial"/>
          <w:sz w:val="22"/>
          <w:szCs w:val="22"/>
        </w:rPr>
      </w:pPr>
      <w:r w:rsidRPr="007B36D0">
        <w:rPr>
          <w:rFonts w:ascii="Garamond" w:hAnsi="Garamond" w:cs="Arial"/>
          <w:sz w:val="22"/>
          <w:szCs w:val="22"/>
        </w:rPr>
        <w:t>Nazwach albo imionach i nazwiskach oraz siedzibach lub miejscach prowadzonej działalności gospodarczej albo miejsca</w:t>
      </w:r>
      <w:r w:rsidR="00140A71" w:rsidRPr="007B36D0">
        <w:rPr>
          <w:rFonts w:ascii="Garamond" w:hAnsi="Garamond" w:cs="Arial"/>
          <w:sz w:val="22"/>
          <w:szCs w:val="22"/>
        </w:rPr>
        <w:t>ch</w:t>
      </w:r>
      <w:r w:rsidRPr="007B36D0">
        <w:rPr>
          <w:rFonts w:ascii="Garamond" w:hAnsi="Garamond" w:cs="Arial"/>
          <w:sz w:val="22"/>
          <w:szCs w:val="22"/>
        </w:rPr>
        <w:t xml:space="preserve"> zamieszkania wykonawców, których oferty zostały otwarte,</w:t>
      </w:r>
    </w:p>
    <w:p w14:paraId="11C96F30" w14:textId="77777777" w:rsidR="00CB79E9" w:rsidRPr="007B36D0" w:rsidRDefault="00CB79E9" w:rsidP="00F25ABE">
      <w:pPr>
        <w:pStyle w:val="Stopka"/>
        <w:numPr>
          <w:ilvl w:val="1"/>
          <w:numId w:val="12"/>
        </w:numPr>
        <w:spacing w:line="276" w:lineRule="auto"/>
        <w:ind w:left="1276" w:hanging="425"/>
        <w:jc w:val="both"/>
        <w:rPr>
          <w:rFonts w:ascii="Garamond" w:hAnsi="Garamond" w:cs="Arial"/>
          <w:sz w:val="22"/>
          <w:szCs w:val="22"/>
        </w:rPr>
      </w:pPr>
      <w:r w:rsidRPr="007B36D0">
        <w:rPr>
          <w:rFonts w:ascii="Garamond" w:hAnsi="Garamond" w:cs="Arial"/>
          <w:sz w:val="22"/>
          <w:szCs w:val="22"/>
        </w:rPr>
        <w:t>Cenach lub kosztach zawartych w ofertach.</w:t>
      </w:r>
    </w:p>
    <w:p w14:paraId="77BB51FC" w14:textId="0628877A" w:rsidR="00CB79E9" w:rsidRPr="007B36D0" w:rsidRDefault="00CB79E9" w:rsidP="00F25ABE">
      <w:pPr>
        <w:pStyle w:val="Stopka"/>
        <w:numPr>
          <w:ilvl w:val="0"/>
          <w:numId w:val="12"/>
        </w:numPr>
        <w:spacing w:line="276" w:lineRule="auto"/>
        <w:ind w:left="426" w:hanging="426"/>
        <w:jc w:val="both"/>
        <w:rPr>
          <w:rFonts w:ascii="Garamond" w:hAnsi="Garamond" w:cs="Arial"/>
          <w:sz w:val="22"/>
          <w:szCs w:val="22"/>
        </w:rPr>
      </w:pPr>
      <w:r w:rsidRPr="007B36D0">
        <w:rPr>
          <w:rFonts w:ascii="Garamond" w:hAnsi="Garamond" w:cs="Arial"/>
          <w:sz w:val="22"/>
          <w:szCs w:val="22"/>
        </w:rPr>
        <w:t>W przypadku wystąpienia awarii systemu teleinformatycznego, która spowoduje brak możliwości otwarcia ofert w terminie określonym przez Zamawiającego, otwarcie ofert nastąpi niezwłocznie po usunięciu awarii.</w:t>
      </w:r>
    </w:p>
    <w:p w14:paraId="684530AC" w14:textId="77777777" w:rsidR="00CB79E9" w:rsidRPr="007B36D0" w:rsidRDefault="00CB79E9" w:rsidP="00F25ABE">
      <w:pPr>
        <w:pStyle w:val="Stopka"/>
        <w:numPr>
          <w:ilvl w:val="0"/>
          <w:numId w:val="12"/>
        </w:numPr>
        <w:spacing w:line="276" w:lineRule="auto"/>
        <w:ind w:left="426" w:hanging="426"/>
        <w:jc w:val="both"/>
        <w:rPr>
          <w:rFonts w:ascii="Garamond" w:hAnsi="Garamond" w:cs="Arial"/>
          <w:sz w:val="22"/>
          <w:szCs w:val="22"/>
        </w:rPr>
      </w:pPr>
      <w:r w:rsidRPr="007B36D0">
        <w:rPr>
          <w:rFonts w:ascii="Garamond" w:hAnsi="Garamond" w:cs="Arial"/>
          <w:sz w:val="22"/>
          <w:szCs w:val="22"/>
        </w:rPr>
        <w:lastRenderedPageBreak/>
        <w:t>Zamawiający poinformuje o zmianie terminu otwarcia ofert na stronie internetowej prowadzonego postępowania.</w:t>
      </w:r>
    </w:p>
    <w:p w14:paraId="416927B4" w14:textId="77777777" w:rsidR="00CB79E9" w:rsidRPr="007B36D0" w:rsidRDefault="00CB79E9" w:rsidP="00F25ABE">
      <w:pPr>
        <w:shd w:val="clear" w:color="auto" w:fill="FFFFFF"/>
        <w:spacing w:after="0" w:line="276" w:lineRule="auto"/>
        <w:ind w:left="567" w:hanging="567"/>
        <w:jc w:val="both"/>
        <w:rPr>
          <w:rFonts w:ascii="Garamond" w:eastAsia="Times New Roman" w:hAnsi="Garamond" w:cs="Times New Roman"/>
          <w:b/>
          <w:lang w:eastAsia="pl-PL"/>
        </w:rPr>
      </w:pPr>
    </w:p>
    <w:p w14:paraId="7A24E979" w14:textId="77777777" w:rsidR="00CB79E9" w:rsidRPr="007B36D0" w:rsidRDefault="00CB79E9" w:rsidP="00F25ABE">
      <w:pPr>
        <w:pStyle w:val="Nagwek1"/>
        <w:numPr>
          <w:ilvl w:val="0"/>
          <w:numId w:val="3"/>
        </w:numPr>
        <w:spacing w:before="0" w:line="276" w:lineRule="auto"/>
        <w:ind w:left="567" w:hanging="567"/>
        <w:jc w:val="both"/>
        <w:rPr>
          <w:rFonts w:ascii="Garamond" w:eastAsia="Times New Roman" w:hAnsi="Garamond"/>
          <w:b/>
          <w:bCs/>
          <w:color w:val="auto"/>
          <w:sz w:val="22"/>
          <w:szCs w:val="22"/>
          <w:lang w:eastAsia="pl-PL"/>
        </w:rPr>
      </w:pPr>
      <w:bookmarkStart w:id="18" w:name="_Toc62815320"/>
      <w:r w:rsidRPr="007B36D0">
        <w:rPr>
          <w:rFonts w:ascii="Garamond" w:eastAsia="Times New Roman" w:hAnsi="Garamond"/>
          <w:b/>
          <w:bCs/>
          <w:color w:val="auto"/>
          <w:sz w:val="22"/>
          <w:szCs w:val="22"/>
          <w:lang w:eastAsia="pl-PL"/>
        </w:rPr>
        <w:t>Podstawy wykluczenia, o których mowa w art. 108 ust. 1</w:t>
      </w:r>
      <w:bookmarkEnd w:id="18"/>
    </w:p>
    <w:p w14:paraId="751DB2ED" w14:textId="77777777" w:rsidR="00CB79E9" w:rsidRPr="007B36D0" w:rsidRDefault="00CB79E9" w:rsidP="00F25ABE">
      <w:pPr>
        <w:pStyle w:val="Akapitzlist"/>
        <w:numPr>
          <w:ilvl w:val="0"/>
          <w:numId w:val="2"/>
        </w:numPr>
        <w:spacing w:after="0" w:line="276" w:lineRule="auto"/>
        <w:ind w:left="284" w:hanging="284"/>
        <w:jc w:val="both"/>
        <w:rPr>
          <w:rFonts w:ascii="Garamond" w:eastAsiaTheme="minorEastAsia" w:hAnsi="Garamond"/>
        </w:rPr>
      </w:pPr>
      <w:r w:rsidRPr="007B36D0">
        <w:rPr>
          <w:rFonts w:ascii="Garamond" w:eastAsia="Garamond" w:hAnsi="Garamond" w:cs="Garamond"/>
        </w:rPr>
        <w:t>Z postępowania o udzielenie zamówienia wyklucza się, z zastrzeżeniem art. 110 ust. 2 pzp, Wykonawcę:</w:t>
      </w:r>
    </w:p>
    <w:p w14:paraId="0F662490" w14:textId="77777777" w:rsidR="00CB79E9" w:rsidRPr="007B36D0" w:rsidRDefault="00CB79E9" w:rsidP="00F25ABE">
      <w:pPr>
        <w:pStyle w:val="Akapitzlist"/>
        <w:numPr>
          <w:ilvl w:val="1"/>
          <w:numId w:val="2"/>
        </w:numPr>
        <w:spacing w:after="0" w:line="276" w:lineRule="auto"/>
        <w:ind w:left="993" w:hanging="284"/>
        <w:jc w:val="both"/>
        <w:rPr>
          <w:rFonts w:ascii="Garamond" w:eastAsiaTheme="minorEastAsia" w:hAnsi="Garamond"/>
        </w:rPr>
      </w:pPr>
      <w:r w:rsidRPr="007B36D0">
        <w:rPr>
          <w:rFonts w:ascii="Garamond" w:eastAsia="Garamond" w:hAnsi="Garamond" w:cs="Garamond"/>
        </w:rPr>
        <w:t>Będącego osobą fizyczną, którego prawomocnie skazano za przestępstwo:</w:t>
      </w:r>
    </w:p>
    <w:p w14:paraId="5C956288" w14:textId="77777777" w:rsidR="00CB79E9" w:rsidRPr="007B36D0" w:rsidRDefault="00CB79E9" w:rsidP="00F25ABE">
      <w:pPr>
        <w:pStyle w:val="Akapitzlist"/>
        <w:numPr>
          <w:ilvl w:val="2"/>
          <w:numId w:val="2"/>
        </w:numPr>
        <w:spacing w:after="0" w:line="276" w:lineRule="auto"/>
        <w:ind w:left="1701" w:hanging="425"/>
        <w:jc w:val="both"/>
        <w:rPr>
          <w:rFonts w:ascii="Garamond" w:eastAsiaTheme="minorEastAsia" w:hAnsi="Garamond"/>
        </w:rPr>
      </w:pPr>
      <w:r w:rsidRPr="007B36D0">
        <w:rPr>
          <w:rFonts w:ascii="Garamond" w:eastAsia="Garamond" w:hAnsi="Garamond" w:cs="Garamond"/>
        </w:rPr>
        <w:t>Udziału w zorganizowanej grupie przestępczej albo związku mającym na celu popełnienie przestępstwa lub przestępstwa skarbowego, o którym mowa w art. 258 Kodeksu karnego.</w:t>
      </w:r>
    </w:p>
    <w:p w14:paraId="69F1DA6A" w14:textId="77777777" w:rsidR="00CB79E9" w:rsidRPr="007B36D0" w:rsidRDefault="00CB79E9" w:rsidP="00F25ABE">
      <w:pPr>
        <w:pStyle w:val="Akapitzlist"/>
        <w:numPr>
          <w:ilvl w:val="2"/>
          <w:numId w:val="2"/>
        </w:numPr>
        <w:spacing w:after="0" w:line="276" w:lineRule="auto"/>
        <w:ind w:left="1701" w:hanging="425"/>
        <w:jc w:val="both"/>
        <w:rPr>
          <w:rFonts w:ascii="Garamond" w:eastAsiaTheme="minorEastAsia" w:hAnsi="Garamond"/>
        </w:rPr>
      </w:pPr>
      <w:r w:rsidRPr="007B36D0">
        <w:rPr>
          <w:rFonts w:ascii="Garamond" w:eastAsia="Garamond" w:hAnsi="Garamond" w:cs="Garamond"/>
        </w:rPr>
        <w:t>Handlu ludźmi, o którym mowa w art. 189a Kodeksu karnego,</w:t>
      </w:r>
    </w:p>
    <w:p w14:paraId="7E54FAA2" w14:textId="77777777" w:rsidR="00CB79E9" w:rsidRPr="007B36D0" w:rsidRDefault="00CB79E9" w:rsidP="00F25ABE">
      <w:pPr>
        <w:pStyle w:val="Akapitzlist"/>
        <w:numPr>
          <w:ilvl w:val="2"/>
          <w:numId w:val="2"/>
        </w:numPr>
        <w:spacing w:after="0" w:line="276" w:lineRule="auto"/>
        <w:ind w:left="1701" w:hanging="425"/>
        <w:jc w:val="both"/>
        <w:rPr>
          <w:rFonts w:ascii="Garamond" w:eastAsiaTheme="minorEastAsia" w:hAnsi="Garamond"/>
        </w:rPr>
      </w:pPr>
      <w:r w:rsidRPr="007B36D0">
        <w:rPr>
          <w:rFonts w:ascii="Garamond" w:eastAsia="Garamond" w:hAnsi="Garamond" w:cs="Garamond"/>
        </w:rPr>
        <w:t xml:space="preserve">O którym mowa w art. 228-230a, art. 250a Kodeksu karnego lub w art. 46 lub </w:t>
      </w:r>
      <w:r w:rsidRPr="007B36D0">
        <w:rPr>
          <w:rFonts w:ascii="Garamond" w:hAnsi="Garamond"/>
        </w:rPr>
        <w:br/>
      </w:r>
      <w:r w:rsidRPr="007B36D0">
        <w:rPr>
          <w:rFonts w:ascii="Garamond" w:eastAsia="Garamond" w:hAnsi="Garamond" w:cs="Garamond"/>
        </w:rPr>
        <w:t>art. 48 ustawy z dnia 25 czerwca 2010 r. o sporcie.</w:t>
      </w:r>
    </w:p>
    <w:p w14:paraId="1D2008CC" w14:textId="77777777" w:rsidR="00CB79E9" w:rsidRPr="007B36D0" w:rsidRDefault="00CB79E9" w:rsidP="00F25ABE">
      <w:pPr>
        <w:pStyle w:val="Akapitzlist"/>
        <w:numPr>
          <w:ilvl w:val="2"/>
          <w:numId w:val="2"/>
        </w:numPr>
        <w:spacing w:after="0" w:line="276" w:lineRule="auto"/>
        <w:ind w:left="1701" w:hanging="425"/>
        <w:jc w:val="both"/>
        <w:rPr>
          <w:rFonts w:ascii="Garamond" w:eastAsiaTheme="minorEastAsia" w:hAnsi="Garamond"/>
        </w:rPr>
      </w:pPr>
      <w:r w:rsidRPr="007B36D0">
        <w:rPr>
          <w:rFonts w:ascii="Garamond" w:eastAsia="Garamond" w:hAnsi="Garamond" w:cs="Garamond"/>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FE3BF8" w14:textId="77777777" w:rsidR="00CB79E9" w:rsidRPr="007B36D0" w:rsidRDefault="00CB79E9" w:rsidP="00F25ABE">
      <w:pPr>
        <w:pStyle w:val="Akapitzlist"/>
        <w:numPr>
          <w:ilvl w:val="2"/>
          <w:numId w:val="2"/>
        </w:numPr>
        <w:spacing w:after="0" w:line="276" w:lineRule="auto"/>
        <w:ind w:left="1701" w:hanging="425"/>
        <w:jc w:val="both"/>
        <w:rPr>
          <w:rFonts w:ascii="Garamond" w:eastAsiaTheme="minorEastAsia" w:hAnsi="Garamond"/>
        </w:rPr>
      </w:pPr>
      <w:r w:rsidRPr="007B36D0">
        <w:rPr>
          <w:rFonts w:ascii="Garamond" w:eastAsia="Garamond" w:hAnsi="Garamond" w:cs="Garamond"/>
        </w:rPr>
        <w:t>O charakterze terrorystycznym, o którym mowa w art. 115 § 20 Kodeksu karnego, lub mające na celu popełnienia tego przestępstwa,</w:t>
      </w:r>
    </w:p>
    <w:p w14:paraId="644F8C55" w14:textId="77777777" w:rsidR="00CB79E9" w:rsidRPr="007B36D0" w:rsidRDefault="00CB79E9" w:rsidP="00F25ABE">
      <w:pPr>
        <w:pStyle w:val="Akapitzlist"/>
        <w:numPr>
          <w:ilvl w:val="2"/>
          <w:numId w:val="2"/>
        </w:numPr>
        <w:spacing w:after="0" w:line="276" w:lineRule="auto"/>
        <w:ind w:left="1701" w:hanging="425"/>
        <w:jc w:val="both"/>
        <w:rPr>
          <w:rFonts w:ascii="Garamond" w:eastAsiaTheme="minorEastAsia" w:hAnsi="Garamond"/>
        </w:rPr>
      </w:pPr>
      <w:r w:rsidRPr="007B36D0">
        <w:rPr>
          <w:rFonts w:ascii="Garamond" w:eastAsia="Garamond" w:hAnsi="Garamond" w:cs="Garamond"/>
        </w:rPr>
        <w:t>Pracy małoletnich cudzoziemców, o którym mowa w art. 9 ust. 2 ustawy z dnia 15 czerwca 2012 r. o skutkach powierzenia wykonywania pracy cudzoziemcom przebywającym wbrew przepisom na terytorium Rzeczypospolitej Polskiej.</w:t>
      </w:r>
    </w:p>
    <w:p w14:paraId="5AC780CE" w14:textId="77777777" w:rsidR="00CB79E9" w:rsidRPr="007B36D0" w:rsidRDefault="00CB79E9" w:rsidP="00F25ABE">
      <w:pPr>
        <w:pStyle w:val="Akapitzlist"/>
        <w:numPr>
          <w:ilvl w:val="2"/>
          <w:numId w:val="2"/>
        </w:numPr>
        <w:spacing w:after="0" w:line="276" w:lineRule="auto"/>
        <w:ind w:left="1701" w:hanging="425"/>
        <w:jc w:val="both"/>
        <w:rPr>
          <w:rFonts w:ascii="Garamond" w:eastAsiaTheme="minorEastAsia" w:hAnsi="Garamond"/>
        </w:rPr>
      </w:pPr>
      <w:r w:rsidRPr="007B36D0">
        <w:rPr>
          <w:rFonts w:ascii="Garamond" w:eastAsia="Garamond" w:hAnsi="Garamond" w:cs="Garamond"/>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32A53634" w14:textId="77777777" w:rsidR="00CB79E9" w:rsidRPr="007B36D0" w:rsidRDefault="00CB79E9" w:rsidP="00F25ABE">
      <w:pPr>
        <w:pStyle w:val="Akapitzlist"/>
        <w:numPr>
          <w:ilvl w:val="2"/>
          <w:numId w:val="2"/>
        </w:numPr>
        <w:spacing w:after="0" w:line="276" w:lineRule="auto"/>
        <w:ind w:left="1701" w:hanging="425"/>
        <w:jc w:val="both"/>
        <w:rPr>
          <w:rFonts w:ascii="Garamond" w:eastAsiaTheme="minorEastAsia" w:hAnsi="Garamond"/>
        </w:rPr>
      </w:pPr>
      <w:r w:rsidRPr="007B36D0">
        <w:rPr>
          <w:rFonts w:ascii="Garamond" w:eastAsia="Garamond" w:hAnsi="Garamond" w:cs="Garamond"/>
        </w:rPr>
        <w:t xml:space="preserve">O którym mowa w art. 9 ust. 1 i 3 lub art. 10 ustawy z dnia 15 czerwca 2012 r. </w:t>
      </w:r>
      <w:r w:rsidRPr="007B36D0">
        <w:rPr>
          <w:rFonts w:ascii="Garamond" w:hAnsi="Garamond"/>
        </w:rPr>
        <w:br/>
      </w:r>
      <w:r w:rsidRPr="007B36D0">
        <w:rPr>
          <w:rFonts w:ascii="Garamond" w:eastAsia="Garamond" w:hAnsi="Garamond" w:cs="Garamond"/>
        </w:rPr>
        <w:t>o skutkach powierzenia wykonywania pracy cudzoziemcom przebywającym wbrew przepisom na terytorium Rzeczypospolitej Polskiej</w:t>
      </w:r>
    </w:p>
    <w:p w14:paraId="071D3ACB" w14:textId="77777777" w:rsidR="00CB79E9" w:rsidRPr="007B36D0" w:rsidRDefault="00CB79E9" w:rsidP="00F25ABE">
      <w:pPr>
        <w:spacing w:after="0" w:line="276" w:lineRule="auto"/>
        <w:ind w:left="1843"/>
        <w:jc w:val="both"/>
        <w:rPr>
          <w:rFonts w:ascii="Garamond" w:eastAsia="Garamond" w:hAnsi="Garamond" w:cs="Garamond"/>
        </w:rPr>
      </w:pPr>
      <w:r w:rsidRPr="007B36D0">
        <w:rPr>
          <w:rFonts w:ascii="Garamond" w:eastAsia="Garamond" w:hAnsi="Garamond" w:cs="Garamond"/>
        </w:rPr>
        <w:t>- lub za odpowiedni czyn zabroniony określony w przepisach prawa obcego.</w:t>
      </w:r>
    </w:p>
    <w:p w14:paraId="07651F51" w14:textId="548F3865" w:rsidR="00CB79E9" w:rsidRPr="007B36D0" w:rsidRDefault="00CB79E9" w:rsidP="00F25ABE">
      <w:pPr>
        <w:pStyle w:val="Akapitzlist"/>
        <w:numPr>
          <w:ilvl w:val="1"/>
          <w:numId w:val="2"/>
        </w:numPr>
        <w:spacing w:after="0" w:line="276" w:lineRule="auto"/>
        <w:ind w:left="993" w:hanging="284"/>
        <w:jc w:val="both"/>
        <w:rPr>
          <w:rFonts w:ascii="Garamond" w:eastAsiaTheme="minorEastAsia" w:hAnsi="Garamond"/>
        </w:rPr>
      </w:pPr>
      <w:r w:rsidRPr="007B36D0">
        <w:rPr>
          <w:rFonts w:ascii="Garamond" w:eastAsia="Garamond" w:hAnsi="Garamond" w:cs="Garamond"/>
        </w:rPr>
        <w:t xml:space="preserve">Jeżeli urzędującego członka jego organu zarządzającego lub nadzorczego, wspólnika spółki </w:t>
      </w:r>
      <w:r w:rsidR="000C03AB" w:rsidRPr="007B36D0">
        <w:rPr>
          <w:rFonts w:ascii="Garamond" w:eastAsia="Garamond" w:hAnsi="Garamond" w:cs="Garamond"/>
        </w:rPr>
        <w:br/>
      </w:r>
      <w:r w:rsidRPr="007B36D0">
        <w:rPr>
          <w:rFonts w:ascii="Garamond" w:eastAsia="Garamond" w:hAnsi="Garamond" w:cs="Garamond"/>
        </w:rPr>
        <w:t xml:space="preserve">w spółce jawnej lub partnerskiej albo komplementariusza w spółce komandytowej lub komandytowo-akcyjnej albo prokurenta prawomocnie skazano na przestępstwo, </w:t>
      </w:r>
      <w:r w:rsidR="00296B36" w:rsidRPr="007B36D0">
        <w:rPr>
          <w:rFonts w:ascii="Garamond" w:eastAsia="Garamond" w:hAnsi="Garamond" w:cs="Garamond"/>
        </w:rPr>
        <w:t xml:space="preserve">                      </w:t>
      </w:r>
      <w:r w:rsidRPr="007B36D0">
        <w:rPr>
          <w:rFonts w:ascii="Garamond" w:eastAsia="Garamond" w:hAnsi="Garamond" w:cs="Garamond"/>
        </w:rPr>
        <w:t>o którym mowa w pkt 1,</w:t>
      </w:r>
    </w:p>
    <w:p w14:paraId="4D6F284A" w14:textId="77777777" w:rsidR="00CB79E9" w:rsidRPr="007B36D0" w:rsidRDefault="00CB79E9" w:rsidP="00F25ABE">
      <w:pPr>
        <w:pStyle w:val="Akapitzlist"/>
        <w:numPr>
          <w:ilvl w:val="1"/>
          <w:numId w:val="2"/>
        </w:numPr>
        <w:spacing w:after="0" w:line="276" w:lineRule="auto"/>
        <w:ind w:left="993" w:hanging="284"/>
        <w:jc w:val="both"/>
        <w:rPr>
          <w:rFonts w:ascii="Garamond" w:eastAsiaTheme="minorEastAsia" w:hAnsi="Garamond"/>
        </w:rPr>
      </w:pPr>
      <w:r w:rsidRPr="007B36D0">
        <w:rPr>
          <w:rFonts w:ascii="Garamond" w:eastAsia="Garamond" w:hAnsi="Garamond" w:cs="Garamond"/>
        </w:rPr>
        <w:t xml:space="preserve">Wobec którego wydano prawomocny wyrok sądu lub ostateczną decyzję administracyjną </w:t>
      </w:r>
      <w:r w:rsidRPr="007B36D0">
        <w:rPr>
          <w:rFonts w:ascii="Garamond" w:hAnsi="Garamond"/>
        </w:rPr>
        <w:br/>
      </w:r>
      <w:r w:rsidRPr="007B36D0">
        <w:rPr>
          <w:rFonts w:ascii="Garamond" w:eastAsia="Garamond" w:hAnsi="Garamond" w:cs="Garamond"/>
        </w:rPr>
        <w:t>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696BC3" w14:textId="77777777" w:rsidR="00CB79E9" w:rsidRPr="007B36D0" w:rsidRDefault="00CB79E9" w:rsidP="00F25ABE">
      <w:pPr>
        <w:pStyle w:val="Akapitzlist"/>
        <w:numPr>
          <w:ilvl w:val="1"/>
          <w:numId w:val="2"/>
        </w:numPr>
        <w:spacing w:after="0" w:line="276" w:lineRule="auto"/>
        <w:ind w:left="993" w:hanging="284"/>
        <w:jc w:val="both"/>
        <w:rPr>
          <w:rFonts w:ascii="Garamond" w:eastAsiaTheme="minorEastAsia" w:hAnsi="Garamond"/>
        </w:rPr>
      </w:pPr>
      <w:r w:rsidRPr="007B36D0">
        <w:rPr>
          <w:rFonts w:ascii="Garamond" w:eastAsia="Garamond" w:hAnsi="Garamond" w:cs="Garamond"/>
        </w:rPr>
        <w:t>Wobec którego orzeczono zakaz ubiegania się o zamówienie publiczne.</w:t>
      </w:r>
    </w:p>
    <w:p w14:paraId="3357D941" w14:textId="6BA5D953" w:rsidR="00CB79E9" w:rsidRPr="007B36D0" w:rsidRDefault="00CB79E9" w:rsidP="00F25ABE">
      <w:pPr>
        <w:pStyle w:val="Akapitzlist"/>
        <w:numPr>
          <w:ilvl w:val="1"/>
          <w:numId w:val="2"/>
        </w:numPr>
        <w:spacing w:after="0" w:line="276" w:lineRule="auto"/>
        <w:ind w:left="993" w:hanging="284"/>
        <w:jc w:val="both"/>
        <w:rPr>
          <w:rFonts w:ascii="Garamond" w:eastAsiaTheme="minorEastAsia" w:hAnsi="Garamond"/>
        </w:rPr>
      </w:pPr>
      <w:r w:rsidRPr="007B36D0">
        <w:rPr>
          <w:rFonts w:ascii="Garamond" w:eastAsia="Garamond" w:hAnsi="Garamond" w:cs="Garamond"/>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296B36" w:rsidRPr="007B36D0">
        <w:rPr>
          <w:rFonts w:ascii="Garamond" w:eastAsia="Garamond" w:hAnsi="Garamond" w:cs="Garamond"/>
        </w:rPr>
        <w:t xml:space="preserve">                          </w:t>
      </w:r>
      <w:r w:rsidRPr="007B36D0">
        <w:rPr>
          <w:rFonts w:ascii="Garamond" w:eastAsia="Garamond" w:hAnsi="Garamond" w:cs="Garamond"/>
        </w:rP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365C0B" w14:textId="547FD46A" w:rsidR="00CB79E9" w:rsidRPr="007B36D0" w:rsidRDefault="00CB79E9" w:rsidP="00F25ABE">
      <w:pPr>
        <w:pStyle w:val="Akapitzlist"/>
        <w:numPr>
          <w:ilvl w:val="1"/>
          <w:numId w:val="2"/>
        </w:numPr>
        <w:spacing w:after="0" w:line="276" w:lineRule="auto"/>
        <w:ind w:left="993" w:hanging="284"/>
        <w:jc w:val="both"/>
        <w:rPr>
          <w:rFonts w:ascii="Garamond" w:eastAsiaTheme="minorEastAsia" w:hAnsi="Garamond"/>
        </w:rPr>
      </w:pPr>
      <w:r w:rsidRPr="007B36D0">
        <w:rPr>
          <w:rFonts w:ascii="Garamond" w:eastAsia="Garamond" w:hAnsi="Garamond" w:cs="Garamond"/>
        </w:rPr>
        <w:lastRenderedPageBreak/>
        <w:t xml:space="preserve">Jeżeli, w przypadku, o których mowa w art. 85 ust. 1, doszło do zakłócenia konkurencji wynikającego z wcześniejszego zaangażowania tego wykonawcy lub podmiotu, który należy z wykonawcą do tej samej grupy kapitałowej w rozumieniu </w:t>
      </w:r>
      <w:hyperlink r:id="rId11" w:anchor="/document/17337528?cm=DOCUMENT">
        <w:r w:rsidRPr="007B36D0">
          <w:rPr>
            <w:rStyle w:val="Hipercze"/>
            <w:rFonts w:ascii="Garamond" w:eastAsia="Garamond" w:hAnsi="Garamond" w:cs="Garamond"/>
            <w:color w:val="auto"/>
          </w:rPr>
          <w:t>ustawy</w:t>
        </w:r>
      </w:hyperlink>
      <w:r w:rsidRPr="007B36D0">
        <w:rPr>
          <w:rFonts w:ascii="Garamond" w:eastAsia="Garamond" w:hAnsi="Garamond" w:cs="Garamond"/>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75EC22" w14:textId="77777777" w:rsidR="00CB79E9" w:rsidRPr="007B36D0" w:rsidRDefault="00CB79E9" w:rsidP="00F25ABE">
      <w:pPr>
        <w:pStyle w:val="Akapitzlist"/>
        <w:numPr>
          <w:ilvl w:val="0"/>
          <w:numId w:val="2"/>
        </w:numPr>
        <w:spacing w:after="0" w:line="276" w:lineRule="auto"/>
        <w:ind w:left="284" w:hanging="284"/>
        <w:jc w:val="both"/>
        <w:rPr>
          <w:rFonts w:ascii="Garamond" w:eastAsiaTheme="minorEastAsia" w:hAnsi="Garamond"/>
        </w:rPr>
      </w:pPr>
      <w:r w:rsidRPr="007B36D0">
        <w:rPr>
          <w:rFonts w:ascii="Garamond" w:eastAsia="Garamond" w:hAnsi="Garamond" w:cs="Garamond"/>
        </w:rPr>
        <w:t xml:space="preserve">Z postępowania o udzielenie zamówienia, w przypadku zamówienia o wartości równej </w:t>
      </w:r>
      <w:r w:rsidRPr="007B36D0">
        <w:rPr>
          <w:rFonts w:ascii="Garamond" w:hAnsi="Garamond"/>
        </w:rPr>
        <w:br/>
      </w:r>
      <w:r w:rsidRPr="007B36D0">
        <w:rPr>
          <w:rFonts w:ascii="Garamond" w:eastAsia="Garamond" w:hAnsi="Garamond" w:cs="Garamond"/>
        </w:rPr>
        <w:t xml:space="preserve">lub przekraczającej wyrażoną w złotych równowartość kwoty dla robót budowlanych - 20 000 000 euro, a dla dostaw lub usług – 10 000 000 euro, wyklucza się wykonawcę, który udaremnia </w:t>
      </w:r>
      <w:r w:rsidRPr="007B36D0">
        <w:rPr>
          <w:rFonts w:ascii="Garamond" w:hAnsi="Garamond"/>
        </w:rPr>
        <w:br/>
      </w:r>
      <w:r w:rsidRPr="007B36D0">
        <w:rPr>
          <w:rFonts w:ascii="Garamond" w:eastAsia="Garamond" w:hAnsi="Garamond" w:cs="Garamond"/>
        </w:rPr>
        <w:t xml:space="preserve">lub utrudnia stwierdzenie przestępnego pochodzenia pieniędzy lub ukrywa ich pochodzenie, </w:t>
      </w:r>
      <w:r w:rsidRPr="007B36D0">
        <w:rPr>
          <w:rFonts w:ascii="Garamond" w:hAnsi="Garamond"/>
        </w:rPr>
        <w:br/>
      </w:r>
      <w:r w:rsidRPr="007B36D0">
        <w:rPr>
          <w:rFonts w:ascii="Garamond" w:eastAsia="Garamond" w:hAnsi="Garamond" w:cs="Garamond"/>
        </w:rPr>
        <w:t xml:space="preserve">w związku z brakiem możliwości ustalenia beneficjenta rzeczywistego, w rozumieniu art. 2 ust. 2 </w:t>
      </w:r>
      <w:r w:rsidRPr="007B36D0">
        <w:rPr>
          <w:rFonts w:ascii="Garamond" w:hAnsi="Garamond"/>
        </w:rPr>
        <w:br/>
      </w:r>
      <w:r w:rsidRPr="007B36D0">
        <w:rPr>
          <w:rFonts w:ascii="Garamond" w:eastAsia="Garamond" w:hAnsi="Garamond" w:cs="Garamond"/>
        </w:rPr>
        <w:t>pkt 1 ustawy z dnia 1 marca 2018 r. o przeciwdziałaniu praniu pieniędzy oraz finansowaniu terroryzmu.</w:t>
      </w:r>
    </w:p>
    <w:p w14:paraId="32F0C1E6" w14:textId="77777777" w:rsidR="00CB79E9" w:rsidRPr="007B36D0" w:rsidRDefault="00CB79E9" w:rsidP="00F25ABE">
      <w:pPr>
        <w:pStyle w:val="Akapitzlist"/>
        <w:numPr>
          <w:ilvl w:val="0"/>
          <w:numId w:val="2"/>
        </w:numPr>
        <w:spacing w:after="0" w:line="276" w:lineRule="auto"/>
        <w:ind w:left="284" w:hanging="284"/>
        <w:jc w:val="both"/>
        <w:rPr>
          <w:rFonts w:ascii="Garamond" w:eastAsiaTheme="minorEastAsia" w:hAnsi="Garamond"/>
        </w:rPr>
      </w:pPr>
      <w:r w:rsidRPr="007B36D0">
        <w:rPr>
          <w:rFonts w:ascii="Garamond" w:eastAsia="Garamond" w:hAnsi="Garamond" w:cs="Garamond"/>
        </w:rPr>
        <w:t xml:space="preserve">Wykonawca może zostać wykluczony przez Zamawiającego na każdym etapie postępowania </w:t>
      </w:r>
      <w:r w:rsidRPr="007B36D0">
        <w:rPr>
          <w:rFonts w:ascii="Garamond" w:hAnsi="Garamond"/>
        </w:rPr>
        <w:br/>
      </w:r>
      <w:r w:rsidRPr="007B36D0">
        <w:rPr>
          <w:rFonts w:ascii="Garamond" w:eastAsia="Garamond" w:hAnsi="Garamond" w:cs="Garamond"/>
        </w:rPr>
        <w:t>o udzielenie zamówienia.</w:t>
      </w:r>
    </w:p>
    <w:p w14:paraId="594B5D75" w14:textId="77777777" w:rsidR="00CB79E9" w:rsidRPr="007B36D0" w:rsidRDefault="00CB79E9" w:rsidP="00F25ABE">
      <w:pPr>
        <w:pStyle w:val="Akapitzlist"/>
        <w:numPr>
          <w:ilvl w:val="0"/>
          <w:numId w:val="2"/>
        </w:numPr>
        <w:spacing w:after="0" w:line="276" w:lineRule="auto"/>
        <w:ind w:left="284" w:hanging="284"/>
        <w:jc w:val="both"/>
        <w:rPr>
          <w:rFonts w:ascii="Garamond" w:eastAsiaTheme="minorEastAsia" w:hAnsi="Garamond"/>
        </w:rPr>
      </w:pPr>
      <w:r w:rsidRPr="007B36D0">
        <w:rPr>
          <w:rFonts w:ascii="Garamond" w:eastAsia="Garamond" w:hAnsi="Garamond" w:cs="Garamond"/>
        </w:rPr>
        <w:t xml:space="preserve">Wykonawca może zostać wykluczony przez zamawiającego na każdym etapie postępowania </w:t>
      </w:r>
      <w:r w:rsidRPr="007B36D0">
        <w:rPr>
          <w:rFonts w:ascii="Garamond" w:hAnsi="Garamond"/>
        </w:rPr>
        <w:br/>
      </w:r>
      <w:r w:rsidRPr="007B36D0">
        <w:rPr>
          <w:rFonts w:ascii="Garamond" w:eastAsia="Garamond" w:hAnsi="Garamond" w:cs="Garamond"/>
        </w:rPr>
        <w:t>o udzielenie zamówienia.</w:t>
      </w:r>
    </w:p>
    <w:p w14:paraId="3B4D4797" w14:textId="4704B63B" w:rsidR="00CB79E9" w:rsidRPr="007B36D0" w:rsidRDefault="00CB79E9" w:rsidP="00F25ABE">
      <w:pPr>
        <w:pStyle w:val="Akapitzlist"/>
        <w:numPr>
          <w:ilvl w:val="0"/>
          <w:numId w:val="2"/>
        </w:numPr>
        <w:spacing w:after="0" w:line="276" w:lineRule="auto"/>
        <w:jc w:val="both"/>
        <w:rPr>
          <w:rFonts w:ascii="Garamond" w:eastAsiaTheme="minorEastAsia" w:hAnsi="Garamond"/>
        </w:rPr>
      </w:pPr>
      <w:r w:rsidRPr="007B36D0">
        <w:rPr>
          <w:rFonts w:ascii="Garamond" w:eastAsia="Garamond" w:hAnsi="Garamond" w:cs="Garamond"/>
        </w:rPr>
        <w:t>Wykonawca nie podlega wykluczeniu w okolicznościach określonych w art. 108 ust. 1 pkt 1, 2, 5 i 6, jeżeli udowodni zamawiającemu, że spełni łącznie następujące przesłanki:</w:t>
      </w:r>
    </w:p>
    <w:p w14:paraId="1EC04FE3" w14:textId="77777777" w:rsidR="00CB79E9" w:rsidRPr="007B36D0" w:rsidRDefault="00CB79E9" w:rsidP="00F25ABE">
      <w:pPr>
        <w:pStyle w:val="Akapitzlist"/>
        <w:numPr>
          <w:ilvl w:val="1"/>
          <w:numId w:val="2"/>
        </w:numPr>
        <w:spacing w:after="0" w:line="276" w:lineRule="auto"/>
        <w:jc w:val="both"/>
        <w:rPr>
          <w:rFonts w:ascii="Garamond" w:eastAsiaTheme="minorEastAsia" w:hAnsi="Garamond"/>
        </w:rPr>
      </w:pPr>
      <w:r w:rsidRPr="007B36D0">
        <w:rPr>
          <w:rFonts w:ascii="Garamond" w:eastAsia="Garamond" w:hAnsi="Garamond" w:cs="Garamond"/>
        </w:rPr>
        <w:t>Naprawił lub zobowiązał się do naprawienia szkody wyrządzonej przestępstwem, wykroczeniem lub swoim nieprawidłowym postępowaniem, w tym poprzez zadośćuczynienie pieniężne,</w:t>
      </w:r>
    </w:p>
    <w:p w14:paraId="52C57DBF" w14:textId="77777777" w:rsidR="00CB79E9" w:rsidRPr="007B36D0" w:rsidRDefault="00CB79E9" w:rsidP="00F25ABE">
      <w:pPr>
        <w:pStyle w:val="Akapitzlist"/>
        <w:numPr>
          <w:ilvl w:val="1"/>
          <w:numId w:val="2"/>
        </w:numPr>
        <w:spacing w:after="0" w:line="276" w:lineRule="auto"/>
        <w:jc w:val="both"/>
        <w:rPr>
          <w:rFonts w:ascii="Garamond" w:eastAsiaTheme="minorEastAsia" w:hAnsi="Garamond"/>
        </w:rPr>
      </w:pPr>
      <w:r w:rsidRPr="007B36D0">
        <w:rPr>
          <w:rFonts w:ascii="Garamond" w:eastAsia="Garamond" w:hAnsi="Garamond" w:cs="Garamond"/>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D75F0C2" w14:textId="77777777" w:rsidR="00CB79E9" w:rsidRPr="007B36D0" w:rsidRDefault="00CB79E9" w:rsidP="00F25ABE">
      <w:pPr>
        <w:pStyle w:val="Akapitzlist"/>
        <w:numPr>
          <w:ilvl w:val="1"/>
          <w:numId w:val="2"/>
        </w:numPr>
        <w:spacing w:after="0" w:line="276" w:lineRule="auto"/>
        <w:jc w:val="both"/>
        <w:rPr>
          <w:rFonts w:ascii="Garamond" w:eastAsiaTheme="minorEastAsia" w:hAnsi="Garamond"/>
        </w:rPr>
      </w:pPr>
      <w:r w:rsidRPr="007B36D0">
        <w:rPr>
          <w:rFonts w:ascii="Garamond" w:eastAsia="Garamond" w:hAnsi="Garamond" w:cs="Garamond"/>
        </w:rPr>
        <w:t>Podjął konkretnie środki techniczne, organizacyjne i kadrowe, odpowiednie dla zapobiegania dalszym przestępstwom, wykroczeniom lub nieprawidłowemu postępowaniu, w szczególności:</w:t>
      </w:r>
    </w:p>
    <w:p w14:paraId="30A243A7" w14:textId="77777777" w:rsidR="00CB79E9" w:rsidRPr="007B36D0" w:rsidRDefault="00CB79E9" w:rsidP="00F25ABE">
      <w:pPr>
        <w:pStyle w:val="Akapitzlist"/>
        <w:numPr>
          <w:ilvl w:val="2"/>
          <w:numId w:val="2"/>
        </w:numPr>
        <w:spacing w:after="0" w:line="276" w:lineRule="auto"/>
        <w:jc w:val="both"/>
        <w:rPr>
          <w:rFonts w:ascii="Garamond" w:eastAsiaTheme="minorEastAsia" w:hAnsi="Garamond"/>
        </w:rPr>
      </w:pPr>
      <w:r w:rsidRPr="007B36D0">
        <w:rPr>
          <w:rFonts w:ascii="Garamond" w:eastAsia="Garamond" w:hAnsi="Garamond" w:cs="Garamond"/>
        </w:rPr>
        <w:t>Zerwał wszelkie powiązania z osobami lub podmiotami odpowiedzialnymi za nieprawidłowe postępowanie wykonawcy,</w:t>
      </w:r>
    </w:p>
    <w:p w14:paraId="5C0A3D33" w14:textId="77777777" w:rsidR="00CB79E9" w:rsidRPr="007B36D0" w:rsidRDefault="00CB79E9" w:rsidP="00F25ABE">
      <w:pPr>
        <w:pStyle w:val="Akapitzlist"/>
        <w:numPr>
          <w:ilvl w:val="2"/>
          <w:numId w:val="2"/>
        </w:numPr>
        <w:spacing w:after="0" w:line="276" w:lineRule="auto"/>
        <w:jc w:val="both"/>
        <w:rPr>
          <w:rFonts w:ascii="Garamond" w:eastAsiaTheme="minorEastAsia" w:hAnsi="Garamond"/>
        </w:rPr>
      </w:pPr>
      <w:r w:rsidRPr="007B36D0">
        <w:rPr>
          <w:rFonts w:ascii="Garamond" w:eastAsia="Garamond" w:hAnsi="Garamond" w:cs="Garamond"/>
        </w:rPr>
        <w:t>Zreorganizował personel,</w:t>
      </w:r>
    </w:p>
    <w:p w14:paraId="0FDABE13" w14:textId="77777777" w:rsidR="00CB79E9" w:rsidRPr="007B36D0" w:rsidRDefault="00CB79E9" w:rsidP="00F25ABE">
      <w:pPr>
        <w:pStyle w:val="Akapitzlist"/>
        <w:numPr>
          <w:ilvl w:val="2"/>
          <w:numId w:val="2"/>
        </w:numPr>
        <w:spacing w:after="0" w:line="276" w:lineRule="auto"/>
        <w:jc w:val="both"/>
        <w:rPr>
          <w:rFonts w:ascii="Garamond" w:eastAsiaTheme="minorEastAsia" w:hAnsi="Garamond"/>
        </w:rPr>
      </w:pPr>
      <w:r w:rsidRPr="007B36D0">
        <w:rPr>
          <w:rFonts w:ascii="Garamond" w:eastAsia="Garamond" w:hAnsi="Garamond" w:cs="Garamond"/>
        </w:rPr>
        <w:t>Wdrożył system sprawozdawczości i kontroli,</w:t>
      </w:r>
    </w:p>
    <w:p w14:paraId="55BA8BA2" w14:textId="77777777" w:rsidR="00CB79E9" w:rsidRPr="007B36D0" w:rsidRDefault="00CB79E9" w:rsidP="00F25ABE">
      <w:pPr>
        <w:pStyle w:val="Akapitzlist"/>
        <w:numPr>
          <w:ilvl w:val="2"/>
          <w:numId w:val="2"/>
        </w:numPr>
        <w:spacing w:after="0" w:line="276" w:lineRule="auto"/>
        <w:jc w:val="both"/>
        <w:rPr>
          <w:rFonts w:ascii="Garamond" w:eastAsiaTheme="minorEastAsia" w:hAnsi="Garamond"/>
        </w:rPr>
      </w:pPr>
      <w:r w:rsidRPr="007B36D0">
        <w:rPr>
          <w:rFonts w:ascii="Garamond" w:eastAsia="Garamond" w:hAnsi="Garamond" w:cs="Garamond"/>
        </w:rPr>
        <w:t>Utworzył struktury audytu wewnętrznego do monitorowania przestrzegania przepisów, wewnętrznych regulacji lub standardów,</w:t>
      </w:r>
    </w:p>
    <w:p w14:paraId="708BB08C" w14:textId="1ACFD977" w:rsidR="00CB79E9" w:rsidRPr="007B36D0" w:rsidRDefault="00CB79E9" w:rsidP="00F25ABE">
      <w:pPr>
        <w:pStyle w:val="Akapitzlist"/>
        <w:numPr>
          <w:ilvl w:val="2"/>
          <w:numId w:val="2"/>
        </w:numPr>
        <w:spacing w:after="0" w:line="276" w:lineRule="auto"/>
        <w:jc w:val="both"/>
        <w:rPr>
          <w:rFonts w:ascii="Garamond" w:eastAsiaTheme="minorEastAsia" w:hAnsi="Garamond"/>
        </w:rPr>
      </w:pPr>
      <w:r w:rsidRPr="007B36D0">
        <w:rPr>
          <w:rFonts w:ascii="Garamond" w:eastAsia="Garamond" w:hAnsi="Garamond" w:cs="Garamond"/>
        </w:rPr>
        <w:t xml:space="preserve">Wprowadził wewnętrzne regulacje dotyczące odpowiedzialności </w:t>
      </w:r>
      <w:r w:rsidR="00424B33" w:rsidRPr="007B36D0">
        <w:rPr>
          <w:rFonts w:ascii="Garamond" w:eastAsia="Garamond" w:hAnsi="Garamond" w:cs="Garamond"/>
        </w:rPr>
        <w:t xml:space="preserve">                         </w:t>
      </w:r>
      <w:r w:rsidRPr="007B36D0">
        <w:rPr>
          <w:rFonts w:ascii="Garamond" w:eastAsia="Garamond" w:hAnsi="Garamond" w:cs="Garamond"/>
        </w:rPr>
        <w:t>i odszkodowań za nieprzestrzeganie przepisów, wewnętrznych regulacji lub standardów.</w:t>
      </w:r>
    </w:p>
    <w:p w14:paraId="3A00DDE0" w14:textId="02FD8869" w:rsidR="00CB79E9" w:rsidRPr="007B36D0" w:rsidRDefault="00CB79E9" w:rsidP="00F25ABE">
      <w:pPr>
        <w:pStyle w:val="Akapitzlist"/>
        <w:numPr>
          <w:ilvl w:val="0"/>
          <w:numId w:val="2"/>
        </w:numPr>
        <w:spacing w:after="0" w:line="276" w:lineRule="auto"/>
        <w:jc w:val="both"/>
        <w:rPr>
          <w:rFonts w:ascii="Garamond" w:eastAsiaTheme="minorEastAsia" w:hAnsi="Garamond"/>
        </w:rPr>
      </w:pPr>
      <w:r w:rsidRPr="007B36D0">
        <w:rPr>
          <w:rFonts w:ascii="Garamond" w:eastAsia="Garamond" w:hAnsi="Garamond" w:cs="Garamond"/>
        </w:rPr>
        <w:t xml:space="preserve"> Zamawiający ocenia, czy podjęte przez wykonawcę czynności, o których mowa w art. 110 ust. 2, są wystarczające do wykazania jego rzetelności, uwzględniając wagę </w:t>
      </w:r>
      <w:r w:rsidR="00424B33" w:rsidRPr="007B36D0">
        <w:rPr>
          <w:rFonts w:ascii="Garamond" w:eastAsia="Garamond" w:hAnsi="Garamond" w:cs="Garamond"/>
        </w:rPr>
        <w:t xml:space="preserve">                             </w:t>
      </w:r>
      <w:r w:rsidRPr="007B36D0">
        <w:rPr>
          <w:rFonts w:ascii="Garamond" w:eastAsia="Garamond" w:hAnsi="Garamond" w:cs="Garamond"/>
        </w:rPr>
        <w:t xml:space="preserve">i szczególne okoliczności czynu wykonawcy. Jeżeli podjęte przez wykonawcę czynności, </w:t>
      </w:r>
      <w:r w:rsidR="00296B36" w:rsidRPr="007B36D0">
        <w:rPr>
          <w:rFonts w:ascii="Garamond" w:eastAsia="Garamond" w:hAnsi="Garamond" w:cs="Garamond"/>
        </w:rPr>
        <w:t xml:space="preserve">       </w:t>
      </w:r>
      <w:r w:rsidRPr="007B36D0">
        <w:rPr>
          <w:rFonts w:ascii="Garamond" w:eastAsia="Garamond" w:hAnsi="Garamond" w:cs="Garamond"/>
        </w:rPr>
        <w:t>o których mowa w ust. 2 nie są wystarczające do wykazania jego rzetelności, zamawiający wyklucza wykonawcę.</w:t>
      </w:r>
    </w:p>
    <w:p w14:paraId="4E4CAD52" w14:textId="77777777" w:rsidR="00CB79E9" w:rsidRPr="007B36D0" w:rsidRDefault="00CB79E9" w:rsidP="00F25ABE">
      <w:pPr>
        <w:shd w:val="clear" w:color="auto" w:fill="FFFFFF"/>
        <w:spacing w:after="0" w:line="276" w:lineRule="auto"/>
        <w:ind w:left="567" w:hanging="567"/>
        <w:jc w:val="both"/>
        <w:rPr>
          <w:rFonts w:ascii="Garamond" w:eastAsia="Times New Roman" w:hAnsi="Garamond" w:cs="Times New Roman"/>
          <w:b/>
          <w:lang w:eastAsia="pl-PL"/>
        </w:rPr>
      </w:pPr>
    </w:p>
    <w:p w14:paraId="6EA1FF8C" w14:textId="77777777" w:rsidR="00CB79E9" w:rsidRPr="007B36D0" w:rsidRDefault="00CB79E9" w:rsidP="00F25ABE">
      <w:pPr>
        <w:pStyle w:val="Nagwek1"/>
        <w:numPr>
          <w:ilvl w:val="0"/>
          <w:numId w:val="3"/>
        </w:numPr>
        <w:spacing w:before="0" w:line="276" w:lineRule="auto"/>
        <w:ind w:left="567" w:hanging="567"/>
        <w:jc w:val="both"/>
        <w:rPr>
          <w:rFonts w:ascii="Garamond" w:eastAsia="Times New Roman" w:hAnsi="Garamond"/>
          <w:b/>
          <w:bCs/>
          <w:color w:val="auto"/>
          <w:sz w:val="22"/>
          <w:szCs w:val="22"/>
          <w:lang w:eastAsia="pl-PL"/>
        </w:rPr>
      </w:pPr>
      <w:bookmarkStart w:id="19" w:name="_Toc62815321"/>
      <w:r w:rsidRPr="007B36D0">
        <w:rPr>
          <w:rFonts w:ascii="Garamond" w:eastAsia="Times New Roman" w:hAnsi="Garamond"/>
          <w:b/>
          <w:bCs/>
          <w:color w:val="auto"/>
          <w:sz w:val="22"/>
          <w:szCs w:val="22"/>
          <w:lang w:eastAsia="pl-PL"/>
        </w:rPr>
        <w:t>Sposób obliczenia ceny</w:t>
      </w:r>
      <w:bookmarkEnd w:id="19"/>
    </w:p>
    <w:p w14:paraId="57D5991E" w14:textId="15734A7E" w:rsidR="00CB79E9" w:rsidRPr="007B36D0" w:rsidRDefault="00CB79E9" w:rsidP="00F25ABE">
      <w:pPr>
        <w:pStyle w:val="Akapitzlist"/>
        <w:numPr>
          <w:ilvl w:val="0"/>
          <w:numId w:val="1"/>
        </w:numPr>
        <w:spacing w:after="0" w:line="276" w:lineRule="auto"/>
        <w:ind w:left="284" w:hanging="284"/>
        <w:jc w:val="both"/>
        <w:rPr>
          <w:rFonts w:ascii="Garamond" w:eastAsiaTheme="minorEastAsia" w:hAnsi="Garamond"/>
        </w:rPr>
      </w:pPr>
      <w:r w:rsidRPr="007B36D0">
        <w:rPr>
          <w:rFonts w:ascii="Garamond" w:eastAsia="Garamond" w:hAnsi="Garamond" w:cs="Garamond"/>
        </w:rPr>
        <w:t xml:space="preserve">Cena musi być podana w PLN cyfrowo i słownie z wyodrębnieniem należnego podatku od towaru i usług (VAT). Stawka podatku od towarów i usług (VAT) określana jest zgodnie </w:t>
      </w:r>
      <w:r w:rsidR="00296B36" w:rsidRPr="007B36D0">
        <w:rPr>
          <w:rFonts w:ascii="Garamond" w:eastAsia="Garamond" w:hAnsi="Garamond" w:cs="Garamond"/>
        </w:rPr>
        <w:t xml:space="preserve">                    </w:t>
      </w:r>
      <w:r w:rsidRPr="007B36D0">
        <w:rPr>
          <w:rFonts w:ascii="Garamond" w:eastAsia="Garamond" w:hAnsi="Garamond" w:cs="Garamond"/>
        </w:rPr>
        <w:t>z ustawą z dnia 11 marca 2004 r. o podatku od towarów i usług.</w:t>
      </w:r>
    </w:p>
    <w:p w14:paraId="385FE618" w14:textId="77777777" w:rsidR="00CB79E9" w:rsidRPr="007B36D0" w:rsidRDefault="00CB79E9" w:rsidP="00F25ABE">
      <w:pPr>
        <w:pStyle w:val="Akapitzlist"/>
        <w:numPr>
          <w:ilvl w:val="0"/>
          <w:numId w:val="1"/>
        </w:numPr>
        <w:spacing w:after="0" w:line="276" w:lineRule="auto"/>
        <w:ind w:left="284" w:hanging="284"/>
        <w:jc w:val="both"/>
        <w:rPr>
          <w:rFonts w:ascii="Garamond" w:eastAsiaTheme="minorEastAsia" w:hAnsi="Garamond"/>
        </w:rPr>
      </w:pPr>
      <w:r w:rsidRPr="007B36D0">
        <w:rPr>
          <w:rFonts w:ascii="Garamond" w:eastAsia="Garamond" w:hAnsi="Garamond" w:cs="Garamond"/>
        </w:rPr>
        <w:lastRenderedPageBreak/>
        <w:t>Ceny jednostkowe należy wypełnić według załączonego do oferty Formularza cenowego. Formularz cenowy i formularz ofertowy należy wypełnić z dokładnością do dwóch miejsc po przecinku. Przyjmuje się matematyczną zasadę zaokrąglania z dokładnością do dwóch miejsc po przecinku. Wartość całości zamówienia należy obliczyć jako sumę wartości poszczególnych pozycji formularza cenowego.</w:t>
      </w:r>
    </w:p>
    <w:p w14:paraId="520B0A86" w14:textId="77777777" w:rsidR="00CB79E9" w:rsidRPr="007B36D0" w:rsidRDefault="00CB79E9" w:rsidP="00F25ABE">
      <w:pPr>
        <w:pStyle w:val="Akapitzlist"/>
        <w:numPr>
          <w:ilvl w:val="0"/>
          <w:numId w:val="1"/>
        </w:numPr>
        <w:spacing w:after="0" w:line="276" w:lineRule="auto"/>
        <w:ind w:left="284" w:hanging="284"/>
        <w:jc w:val="both"/>
        <w:rPr>
          <w:rFonts w:ascii="Garamond" w:eastAsiaTheme="minorEastAsia" w:hAnsi="Garamond"/>
        </w:rPr>
      </w:pPr>
      <w:r w:rsidRPr="007B36D0">
        <w:rPr>
          <w:rFonts w:ascii="Garamond" w:eastAsia="Garamond" w:hAnsi="Garamond" w:cs="Garamond"/>
        </w:rPr>
        <w:t>Ceny jednostkowe zawarte w Formularzu cenowym są cenami ryczałtowymi i zostaną ustalone na okres ważności umowy i nie będą podlegały zmianom.</w:t>
      </w:r>
    </w:p>
    <w:p w14:paraId="0C9F8E6D" w14:textId="77777777" w:rsidR="00CB79E9" w:rsidRPr="007B36D0" w:rsidRDefault="00CB79E9" w:rsidP="00F25ABE">
      <w:pPr>
        <w:pStyle w:val="Akapitzlist"/>
        <w:numPr>
          <w:ilvl w:val="0"/>
          <w:numId w:val="1"/>
        </w:numPr>
        <w:spacing w:after="0" w:line="276" w:lineRule="auto"/>
        <w:ind w:left="284" w:hanging="284"/>
        <w:jc w:val="both"/>
        <w:rPr>
          <w:rFonts w:ascii="Garamond" w:eastAsiaTheme="minorEastAsia" w:hAnsi="Garamond"/>
        </w:rPr>
      </w:pPr>
      <w:r w:rsidRPr="007B36D0">
        <w:rPr>
          <w:rFonts w:ascii="Garamond" w:eastAsia="Garamond" w:hAnsi="Garamond" w:cs="Garamond"/>
        </w:rPr>
        <w:t>Do wyliczonej kwoty należy doliczyć obowiązujący podatek VAT.</w:t>
      </w:r>
    </w:p>
    <w:p w14:paraId="6027939C" w14:textId="7CEB3B16" w:rsidR="00CB79E9" w:rsidRPr="007B36D0" w:rsidRDefault="00CB79E9" w:rsidP="00F25ABE">
      <w:pPr>
        <w:pStyle w:val="Akapitzlist"/>
        <w:numPr>
          <w:ilvl w:val="0"/>
          <w:numId w:val="1"/>
        </w:numPr>
        <w:spacing w:after="0" w:line="276" w:lineRule="auto"/>
        <w:ind w:left="284" w:hanging="284"/>
        <w:jc w:val="both"/>
        <w:rPr>
          <w:rFonts w:ascii="Garamond" w:eastAsiaTheme="minorEastAsia" w:hAnsi="Garamond"/>
        </w:rPr>
      </w:pPr>
      <w:r w:rsidRPr="007B36D0">
        <w:rPr>
          <w:rFonts w:ascii="Garamond" w:eastAsia="Garamond" w:hAnsi="Garamond" w:cs="Garamond"/>
        </w:rPr>
        <w:t>Wartość poszczególnych pozycji należy obliczyć</w:t>
      </w:r>
      <w:r w:rsidR="00424B33" w:rsidRPr="007B36D0">
        <w:rPr>
          <w:rFonts w:ascii="Garamond" w:eastAsia="Garamond" w:hAnsi="Garamond" w:cs="Garamond"/>
        </w:rPr>
        <w:t>,</w:t>
      </w:r>
      <w:r w:rsidRPr="007B36D0">
        <w:rPr>
          <w:rFonts w:ascii="Garamond" w:eastAsia="Garamond" w:hAnsi="Garamond" w:cs="Garamond"/>
        </w:rPr>
        <w:t xml:space="preserve"> jako iloczyn ceny jednostkowej i ilości jednostek.</w:t>
      </w:r>
    </w:p>
    <w:p w14:paraId="6956A15C" w14:textId="77777777" w:rsidR="00CB79E9" w:rsidRPr="007B36D0" w:rsidRDefault="00CB79E9" w:rsidP="00F25ABE">
      <w:pPr>
        <w:pStyle w:val="Akapitzlist"/>
        <w:numPr>
          <w:ilvl w:val="0"/>
          <w:numId w:val="1"/>
        </w:numPr>
        <w:spacing w:after="0" w:line="276" w:lineRule="auto"/>
        <w:ind w:left="284" w:hanging="284"/>
        <w:jc w:val="both"/>
        <w:rPr>
          <w:rFonts w:ascii="Garamond" w:eastAsiaTheme="minorEastAsia" w:hAnsi="Garamond"/>
        </w:rPr>
      </w:pPr>
      <w:r w:rsidRPr="007B36D0">
        <w:rPr>
          <w:rFonts w:ascii="Garamond" w:eastAsia="Garamond" w:hAnsi="Garamond" w:cs="Garamond"/>
        </w:rPr>
        <w:t>Wykonawca określi ceny i wartości dla wszystkich pozycji wymienionych w formularzu cenowym.</w:t>
      </w:r>
    </w:p>
    <w:p w14:paraId="3B793085" w14:textId="1AEF1994" w:rsidR="00CB79E9" w:rsidRPr="007B36D0" w:rsidRDefault="00CB79E9" w:rsidP="00F25ABE">
      <w:pPr>
        <w:pStyle w:val="Akapitzlist"/>
        <w:numPr>
          <w:ilvl w:val="0"/>
          <w:numId w:val="1"/>
        </w:numPr>
        <w:spacing w:after="0" w:line="276" w:lineRule="auto"/>
        <w:ind w:left="284" w:hanging="284"/>
        <w:jc w:val="both"/>
        <w:rPr>
          <w:rFonts w:ascii="Garamond" w:eastAsiaTheme="minorEastAsia" w:hAnsi="Garamond"/>
        </w:rPr>
      </w:pPr>
      <w:r w:rsidRPr="007B36D0">
        <w:rPr>
          <w:rFonts w:ascii="Garamond" w:eastAsia="Garamond" w:hAnsi="Garamond" w:cs="Garamond"/>
        </w:rPr>
        <w:t xml:space="preserve">Cena ofertowa oraz ceny podane w formularzu cenowym powinny zawierać wszystkie zobowiązania </w:t>
      </w:r>
      <w:r w:rsidRPr="007B36D0">
        <w:rPr>
          <w:rFonts w:ascii="Garamond" w:hAnsi="Garamond"/>
        </w:rPr>
        <w:br/>
      </w:r>
      <w:r w:rsidRPr="007B36D0">
        <w:rPr>
          <w:rFonts w:ascii="Garamond" w:eastAsia="Garamond" w:hAnsi="Garamond" w:cs="Garamond"/>
        </w:rPr>
        <w:t xml:space="preserve">w tym koszty bezpośrednie, koszty pośrednie oraz zysk i powinny uwzględniać wszystkie podatki, ubezpieczenia, opłaty itp., włącznie z podatkiem od towarów i usług (VAT). </w:t>
      </w:r>
      <w:r w:rsidR="00424B33" w:rsidRPr="007B36D0">
        <w:rPr>
          <w:rFonts w:ascii="Garamond" w:eastAsia="Garamond" w:hAnsi="Garamond" w:cs="Garamond"/>
        </w:rPr>
        <w:t xml:space="preserve">                     </w:t>
      </w:r>
      <w:r w:rsidRPr="007B36D0">
        <w:rPr>
          <w:rFonts w:ascii="Garamond" w:eastAsia="Garamond" w:hAnsi="Garamond" w:cs="Garamond"/>
        </w:rPr>
        <w:t>W przypadku osoby fizycznej nieprowadzącej działalności gospodarczej należy uwzględnić wszystkie składniki na ubezpieczenie społeczne, zdrowotne i zaliczkę na podatek dochodowy.</w:t>
      </w:r>
    </w:p>
    <w:p w14:paraId="33473FF3" w14:textId="1567938C" w:rsidR="00CB79E9" w:rsidRPr="007B36D0" w:rsidRDefault="00CB79E9" w:rsidP="00F25ABE">
      <w:pPr>
        <w:pStyle w:val="Akapitzlist"/>
        <w:numPr>
          <w:ilvl w:val="0"/>
          <w:numId w:val="1"/>
        </w:numPr>
        <w:spacing w:after="0" w:line="276" w:lineRule="auto"/>
        <w:ind w:left="284" w:hanging="284"/>
        <w:jc w:val="both"/>
        <w:rPr>
          <w:rFonts w:ascii="Garamond" w:eastAsiaTheme="minorEastAsia" w:hAnsi="Garamond"/>
        </w:rPr>
      </w:pPr>
      <w:r w:rsidRPr="007B36D0">
        <w:rPr>
          <w:rFonts w:ascii="Garamond" w:eastAsia="Garamond" w:hAnsi="Garamond" w:cs="Garamond"/>
        </w:rPr>
        <w:t xml:space="preserve">Jeżeli złożona zostanie oferta, której wybór prowadzić będzie do powstania obowiązku podatkowego zgodnie z ustawą z dnia 11 marca 2004 r. o podatku od towarów i usług dla celów zastosowania kryterium ceny lub kosztu zamawiający dolicza do przedstawionej </w:t>
      </w:r>
      <w:r w:rsidR="00424B33" w:rsidRPr="007B36D0">
        <w:rPr>
          <w:rFonts w:ascii="Garamond" w:eastAsia="Garamond" w:hAnsi="Garamond" w:cs="Garamond"/>
        </w:rPr>
        <w:t xml:space="preserve">                       </w:t>
      </w:r>
      <w:r w:rsidRPr="007B36D0">
        <w:rPr>
          <w:rFonts w:ascii="Garamond" w:eastAsia="Garamond" w:hAnsi="Garamond" w:cs="Garamond"/>
        </w:rPr>
        <w:t>w ofercie ceny kwotę podatku od towarów i usług, którą miałby obowiązek rozliczyć.</w:t>
      </w:r>
    </w:p>
    <w:p w14:paraId="4F6D1AC1" w14:textId="34027EE0" w:rsidR="00CB79E9" w:rsidRPr="007B36D0" w:rsidRDefault="00CB79E9" w:rsidP="00F25ABE">
      <w:pPr>
        <w:pStyle w:val="Akapitzlist"/>
        <w:numPr>
          <w:ilvl w:val="0"/>
          <w:numId w:val="1"/>
        </w:numPr>
        <w:spacing w:after="0" w:line="276" w:lineRule="auto"/>
        <w:ind w:left="284" w:hanging="284"/>
        <w:jc w:val="both"/>
        <w:rPr>
          <w:rFonts w:ascii="Garamond" w:eastAsiaTheme="minorEastAsia" w:hAnsi="Garamond"/>
        </w:rPr>
      </w:pPr>
      <w:r w:rsidRPr="007B36D0">
        <w:rPr>
          <w:rFonts w:ascii="Garamond" w:eastAsia="Garamond" w:hAnsi="Garamond" w:cs="Garamond"/>
        </w:rPr>
        <w:t xml:space="preserve">W ofercie o której mowa w Rozdziale </w:t>
      </w:r>
      <w:r w:rsidR="00A74BDB" w:rsidRPr="007B36D0">
        <w:rPr>
          <w:rFonts w:ascii="Garamond" w:eastAsia="Garamond" w:hAnsi="Garamond" w:cs="Garamond"/>
        </w:rPr>
        <w:t>I</w:t>
      </w:r>
      <w:r w:rsidRPr="007B36D0">
        <w:rPr>
          <w:rFonts w:ascii="Garamond" w:eastAsia="Garamond" w:hAnsi="Garamond" w:cs="Garamond"/>
        </w:rPr>
        <w:t xml:space="preserve"> wykonawca ma obowiązek:</w:t>
      </w:r>
    </w:p>
    <w:p w14:paraId="27A830E9" w14:textId="77777777" w:rsidR="00CB79E9" w:rsidRPr="007B36D0" w:rsidRDefault="00CB79E9" w:rsidP="00F25ABE">
      <w:pPr>
        <w:pStyle w:val="Akapitzlist"/>
        <w:numPr>
          <w:ilvl w:val="1"/>
          <w:numId w:val="1"/>
        </w:numPr>
        <w:spacing w:after="0" w:line="276" w:lineRule="auto"/>
        <w:ind w:left="1418" w:hanging="425"/>
        <w:jc w:val="both"/>
        <w:rPr>
          <w:rFonts w:ascii="Garamond" w:eastAsiaTheme="minorEastAsia" w:hAnsi="Garamond"/>
        </w:rPr>
      </w:pPr>
      <w:r w:rsidRPr="007B36D0">
        <w:rPr>
          <w:rFonts w:ascii="Garamond" w:eastAsia="Garamond" w:hAnsi="Garamond" w:cs="Garamond"/>
        </w:rPr>
        <w:t xml:space="preserve">Poinformowania zamawiającego, że wybór jego oferty będzie prowadził do powstania </w:t>
      </w:r>
      <w:r w:rsidRPr="007B36D0">
        <w:rPr>
          <w:rFonts w:ascii="Garamond" w:hAnsi="Garamond"/>
        </w:rPr>
        <w:br/>
      </w:r>
      <w:r w:rsidRPr="007B36D0">
        <w:rPr>
          <w:rFonts w:ascii="Garamond" w:eastAsia="Garamond" w:hAnsi="Garamond" w:cs="Garamond"/>
        </w:rPr>
        <w:t>u zamawiającego obowiązku podatkowego.</w:t>
      </w:r>
    </w:p>
    <w:p w14:paraId="7A692977" w14:textId="77777777" w:rsidR="00CB79E9" w:rsidRPr="007B36D0" w:rsidRDefault="00CB79E9" w:rsidP="00F25ABE">
      <w:pPr>
        <w:pStyle w:val="Akapitzlist"/>
        <w:numPr>
          <w:ilvl w:val="1"/>
          <w:numId w:val="1"/>
        </w:numPr>
        <w:spacing w:after="0" w:line="276" w:lineRule="auto"/>
        <w:ind w:left="1418" w:hanging="425"/>
        <w:jc w:val="both"/>
        <w:rPr>
          <w:rFonts w:ascii="Garamond" w:eastAsiaTheme="minorEastAsia" w:hAnsi="Garamond"/>
        </w:rPr>
      </w:pPr>
      <w:r w:rsidRPr="007B36D0">
        <w:rPr>
          <w:rFonts w:ascii="Garamond" w:eastAsia="Garamond" w:hAnsi="Garamond" w:cs="Garamond"/>
        </w:rPr>
        <w:t>Wskazanie nazwy (rodzaju) towaru lub usługi, których dostawa lub świadczenie będą prowadziły do powstania obowiązku podatkowego.</w:t>
      </w:r>
    </w:p>
    <w:p w14:paraId="2F68BDBB" w14:textId="3F144D16" w:rsidR="00CB79E9" w:rsidRPr="007B36D0" w:rsidRDefault="00965E65" w:rsidP="00F25ABE">
      <w:pPr>
        <w:pStyle w:val="Akapitzlist"/>
        <w:numPr>
          <w:ilvl w:val="1"/>
          <w:numId w:val="1"/>
        </w:numPr>
        <w:spacing w:after="0" w:line="276" w:lineRule="auto"/>
        <w:ind w:left="1418" w:hanging="425"/>
        <w:jc w:val="both"/>
        <w:rPr>
          <w:rFonts w:ascii="Garamond" w:eastAsiaTheme="minorEastAsia" w:hAnsi="Garamond"/>
        </w:rPr>
      </w:pPr>
      <w:r w:rsidRPr="007B36D0">
        <w:rPr>
          <w:rFonts w:ascii="Garamond" w:eastAsia="Garamond" w:hAnsi="Garamond" w:cs="Garamond"/>
        </w:rPr>
        <w:t>Wskazanie wartości towaru lub usługi objętej obowiązkiem podatkowym zamawiającego, bez kwoty podatku</w:t>
      </w:r>
      <w:r w:rsidR="00CB79E9" w:rsidRPr="007B36D0">
        <w:rPr>
          <w:rFonts w:ascii="Garamond" w:eastAsia="Garamond" w:hAnsi="Garamond" w:cs="Garamond"/>
        </w:rPr>
        <w:t>.</w:t>
      </w:r>
    </w:p>
    <w:p w14:paraId="60438061" w14:textId="77777777" w:rsidR="00CB79E9" w:rsidRPr="007B36D0" w:rsidRDefault="00CB79E9" w:rsidP="00F25ABE">
      <w:pPr>
        <w:pStyle w:val="Akapitzlist"/>
        <w:numPr>
          <w:ilvl w:val="1"/>
          <w:numId w:val="1"/>
        </w:numPr>
        <w:spacing w:after="0" w:line="276" w:lineRule="auto"/>
        <w:ind w:left="1418" w:hanging="425"/>
        <w:jc w:val="both"/>
        <w:rPr>
          <w:rFonts w:ascii="Garamond" w:eastAsiaTheme="minorEastAsia" w:hAnsi="Garamond"/>
        </w:rPr>
      </w:pPr>
      <w:r w:rsidRPr="007B36D0">
        <w:rPr>
          <w:rFonts w:ascii="Garamond" w:eastAsia="Garamond" w:hAnsi="Garamond" w:cs="Garamond"/>
        </w:rPr>
        <w:t>Wskazanie stawki podatku od towarów i usług, która zgodnie z wiedzą wykonawcy, będzie miała zastosowanie.</w:t>
      </w:r>
    </w:p>
    <w:p w14:paraId="18A0F417" w14:textId="0C760963" w:rsidR="00CB79E9" w:rsidRPr="007B36D0" w:rsidRDefault="00990F67" w:rsidP="00F25ABE">
      <w:pPr>
        <w:pStyle w:val="Akapitzlist"/>
        <w:numPr>
          <w:ilvl w:val="0"/>
          <w:numId w:val="1"/>
        </w:numPr>
        <w:spacing w:after="0" w:line="276" w:lineRule="auto"/>
        <w:ind w:left="284" w:hanging="284"/>
        <w:jc w:val="both"/>
        <w:rPr>
          <w:rFonts w:ascii="Garamond" w:eastAsiaTheme="minorEastAsia" w:hAnsi="Garamond"/>
        </w:rPr>
      </w:pPr>
      <w:r w:rsidRPr="007B36D0">
        <w:rPr>
          <w:rFonts w:ascii="Garamond" w:eastAsia="Garamond" w:hAnsi="Garamond" w:cs="Garamond"/>
        </w:rPr>
        <w:t xml:space="preserve"> </w:t>
      </w:r>
      <w:r w:rsidR="00CB79E9" w:rsidRPr="007B36D0">
        <w:rPr>
          <w:rFonts w:ascii="Garamond" w:eastAsia="Garamond" w:hAnsi="Garamond" w:cs="Garamond"/>
        </w:rPr>
        <w:t xml:space="preserve">Jeżeli zaoferowana cena lub koszt, lub ich istotne części składowe, wydają się rażąco niskie </w:t>
      </w:r>
      <w:r w:rsidR="00424B33" w:rsidRPr="007B36D0">
        <w:rPr>
          <w:rFonts w:ascii="Garamond" w:eastAsia="Garamond" w:hAnsi="Garamond" w:cs="Garamond"/>
        </w:rPr>
        <w:t xml:space="preserve">                </w:t>
      </w:r>
      <w:r w:rsidR="00CB79E9" w:rsidRPr="007B36D0">
        <w:rPr>
          <w:rFonts w:ascii="Garamond" w:eastAsia="Garamond" w:hAnsi="Garamond" w:cs="Garamond"/>
        </w:rP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1C0CA94" w14:textId="77777777" w:rsidR="00CB79E9" w:rsidRPr="007B36D0" w:rsidRDefault="00CB79E9" w:rsidP="00F25ABE">
      <w:pPr>
        <w:pStyle w:val="Akapitzlist"/>
        <w:numPr>
          <w:ilvl w:val="0"/>
          <w:numId w:val="1"/>
        </w:numPr>
        <w:spacing w:after="0" w:line="276" w:lineRule="auto"/>
        <w:ind w:left="284" w:hanging="284"/>
        <w:jc w:val="both"/>
        <w:rPr>
          <w:rFonts w:ascii="Garamond" w:eastAsiaTheme="minorEastAsia" w:hAnsi="Garamond"/>
        </w:rPr>
      </w:pPr>
      <w:r w:rsidRPr="007B36D0">
        <w:rPr>
          <w:rFonts w:ascii="Garamond" w:eastAsia="Garamond" w:hAnsi="Garamond" w:cs="Garamond"/>
        </w:rPr>
        <w:t>W przypadku gdy cena całkowita oferty złożonej w terminie jest niższa o co najmniej 30% od:</w:t>
      </w:r>
    </w:p>
    <w:p w14:paraId="0C2880C3" w14:textId="27EEBA83" w:rsidR="00CB79E9" w:rsidRPr="007B36D0" w:rsidRDefault="00CB79E9" w:rsidP="00F25ABE">
      <w:pPr>
        <w:pStyle w:val="Akapitzlist"/>
        <w:numPr>
          <w:ilvl w:val="1"/>
          <w:numId w:val="1"/>
        </w:numPr>
        <w:spacing w:after="0" w:line="276" w:lineRule="auto"/>
        <w:ind w:left="1418" w:hanging="425"/>
        <w:jc w:val="both"/>
        <w:rPr>
          <w:rFonts w:ascii="Garamond" w:eastAsiaTheme="minorEastAsia" w:hAnsi="Garamond"/>
        </w:rPr>
      </w:pPr>
      <w:r w:rsidRPr="007B36D0">
        <w:rPr>
          <w:rFonts w:ascii="Garamond" w:eastAsia="Garamond" w:hAnsi="Garamond" w:cs="Garamond"/>
        </w:rPr>
        <w:t xml:space="preserve">Wartość zamówienia powiększonej o należny podatek od towarów i usług, ustalonej przed wszczęciem postępowania lub średniej arytmetycznej cen wszystkich złożonych ofert niepodlegających odrzuceniu na podstawie art. 226 ust. 1 pkt 1, 5 i 10 ustawy Pzp, zamawiający zwraca się o udzielenie wyjaśnień, </w:t>
      </w:r>
      <w:r w:rsidR="00424B33" w:rsidRPr="007B36D0">
        <w:rPr>
          <w:rFonts w:ascii="Garamond" w:eastAsia="Garamond" w:hAnsi="Garamond" w:cs="Garamond"/>
        </w:rPr>
        <w:t xml:space="preserve">                </w:t>
      </w:r>
      <w:r w:rsidRPr="007B36D0">
        <w:rPr>
          <w:rFonts w:ascii="Garamond" w:eastAsia="Garamond" w:hAnsi="Garamond" w:cs="Garamond"/>
        </w:rPr>
        <w:t>o których mowa w pkt 10., chyba</w:t>
      </w:r>
      <w:r w:rsidR="00424B33" w:rsidRPr="007B36D0">
        <w:rPr>
          <w:rFonts w:ascii="Garamond" w:eastAsia="Garamond" w:hAnsi="Garamond" w:cs="Garamond"/>
        </w:rPr>
        <w:t>,</w:t>
      </w:r>
      <w:r w:rsidRPr="007B36D0">
        <w:rPr>
          <w:rFonts w:ascii="Garamond" w:eastAsia="Garamond" w:hAnsi="Garamond" w:cs="Garamond"/>
        </w:rPr>
        <w:t xml:space="preserve"> że rozbieżność wynika z okoliczności oczywistych, które nie wymagają wyjaśnień.</w:t>
      </w:r>
    </w:p>
    <w:p w14:paraId="08E06906" w14:textId="2752CD9E" w:rsidR="00CB79E9" w:rsidRPr="007B36D0" w:rsidRDefault="00CB79E9" w:rsidP="00F25ABE">
      <w:pPr>
        <w:pStyle w:val="Akapitzlist"/>
        <w:numPr>
          <w:ilvl w:val="1"/>
          <w:numId w:val="1"/>
        </w:numPr>
        <w:spacing w:after="0" w:line="276" w:lineRule="auto"/>
        <w:ind w:left="1418" w:hanging="425"/>
        <w:jc w:val="both"/>
        <w:rPr>
          <w:rFonts w:ascii="Garamond" w:eastAsiaTheme="minorEastAsia" w:hAnsi="Garamond"/>
        </w:rPr>
      </w:pPr>
      <w:r w:rsidRPr="007B36D0">
        <w:rPr>
          <w:rFonts w:ascii="Garamond" w:eastAsia="Garamond" w:hAnsi="Garamond" w:cs="Garamond"/>
        </w:rPr>
        <w:t xml:space="preserve">Wartość zamówienia powiększonej o należny podatek od towarów i usług, zaktualizowanej z uwzględnieniem okoliczności, które nastąpiły po wszczęciu postępowania, </w:t>
      </w:r>
      <w:r w:rsidR="00990F67" w:rsidRPr="007B36D0">
        <w:rPr>
          <w:rFonts w:ascii="Garamond" w:eastAsia="Garamond" w:hAnsi="Garamond" w:cs="Garamond"/>
        </w:rPr>
        <w:br/>
      </w:r>
      <w:r w:rsidRPr="007B36D0">
        <w:rPr>
          <w:rFonts w:ascii="Garamond" w:eastAsia="Garamond" w:hAnsi="Garamond" w:cs="Garamond"/>
        </w:rPr>
        <w:t xml:space="preserve">w szczególności istotnej zmiany cen rynkowych, zamawiający może zwrócić się </w:t>
      </w:r>
      <w:r w:rsidR="00424B33" w:rsidRPr="007B36D0">
        <w:rPr>
          <w:rFonts w:ascii="Garamond" w:eastAsia="Garamond" w:hAnsi="Garamond" w:cs="Garamond"/>
        </w:rPr>
        <w:t xml:space="preserve">             </w:t>
      </w:r>
      <w:r w:rsidRPr="007B36D0">
        <w:rPr>
          <w:rFonts w:ascii="Garamond" w:eastAsia="Garamond" w:hAnsi="Garamond" w:cs="Garamond"/>
        </w:rPr>
        <w:t>o udzielenie wyjaśnień, o których mowa w ust. 1.</w:t>
      </w:r>
    </w:p>
    <w:p w14:paraId="2429B6CA" w14:textId="77777777" w:rsidR="00CB79E9" w:rsidRPr="007B36D0" w:rsidRDefault="00CB79E9" w:rsidP="00F25ABE">
      <w:pPr>
        <w:pStyle w:val="Akapitzlist"/>
        <w:numPr>
          <w:ilvl w:val="0"/>
          <w:numId w:val="1"/>
        </w:numPr>
        <w:spacing w:after="0" w:line="276" w:lineRule="auto"/>
        <w:ind w:left="284" w:hanging="284"/>
        <w:jc w:val="both"/>
        <w:rPr>
          <w:rFonts w:ascii="Garamond" w:eastAsiaTheme="minorEastAsia" w:hAnsi="Garamond"/>
        </w:rPr>
      </w:pPr>
      <w:r w:rsidRPr="007B36D0">
        <w:rPr>
          <w:rFonts w:ascii="Garamond" w:eastAsia="Garamond" w:hAnsi="Garamond" w:cs="Garamond"/>
        </w:rPr>
        <w:t>Wyjaśnienia o których mowa w ust. 10., mogą dotyczyć w szczególności:</w:t>
      </w:r>
    </w:p>
    <w:p w14:paraId="6F563248" w14:textId="77777777" w:rsidR="00CB79E9" w:rsidRPr="007B36D0" w:rsidRDefault="00CB79E9" w:rsidP="00F25ABE">
      <w:pPr>
        <w:pStyle w:val="Akapitzlist"/>
        <w:numPr>
          <w:ilvl w:val="1"/>
          <w:numId w:val="1"/>
        </w:numPr>
        <w:spacing w:after="0" w:line="276" w:lineRule="auto"/>
        <w:ind w:left="1418" w:hanging="425"/>
        <w:jc w:val="both"/>
        <w:rPr>
          <w:rFonts w:ascii="Garamond" w:eastAsiaTheme="minorEastAsia" w:hAnsi="Garamond"/>
        </w:rPr>
      </w:pPr>
      <w:r w:rsidRPr="007B36D0">
        <w:rPr>
          <w:rFonts w:ascii="Garamond" w:eastAsia="Garamond" w:hAnsi="Garamond" w:cs="Garamond"/>
        </w:rPr>
        <w:t>Zarządzenie procesem produkcji, świadczonych usług lub metody budowy,</w:t>
      </w:r>
    </w:p>
    <w:p w14:paraId="58D3D842" w14:textId="77777777" w:rsidR="00CB79E9" w:rsidRPr="007B36D0" w:rsidRDefault="00CB79E9" w:rsidP="00F25ABE">
      <w:pPr>
        <w:pStyle w:val="Akapitzlist"/>
        <w:numPr>
          <w:ilvl w:val="1"/>
          <w:numId w:val="1"/>
        </w:numPr>
        <w:spacing w:after="0" w:line="276" w:lineRule="auto"/>
        <w:ind w:left="1418" w:hanging="425"/>
        <w:jc w:val="both"/>
        <w:rPr>
          <w:rFonts w:ascii="Garamond" w:eastAsiaTheme="minorEastAsia" w:hAnsi="Garamond"/>
        </w:rPr>
      </w:pPr>
      <w:r w:rsidRPr="007B36D0">
        <w:rPr>
          <w:rFonts w:ascii="Garamond" w:eastAsia="Garamond" w:hAnsi="Garamond" w:cs="Garamond"/>
        </w:rPr>
        <w:t>Wybranych rozwiązań technicznych, wyjątkowo korzystnych warunków dostaw, usług albo związanych z realizacją robót budowlanych,</w:t>
      </w:r>
    </w:p>
    <w:p w14:paraId="521C4F97" w14:textId="77777777" w:rsidR="00CB79E9" w:rsidRPr="007B36D0" w:rsidRDefault="00CB79E9" w:rsidP="00F25ABE">
      <w:pPr>
        <w:pStyle w:val="Akapitzlist"/>
        <w:numPr>
          <w:ilvl w:val="1"/>
          <w:numId w:val="1"/>
        </w:numPr>
        <w:spacing w:after="0" w:line="276" w:lineRule="auto"/>
        <w:ind w:left="1418" w:hanging="425"/>
        <w:jc w:val="both"/>
        <w:rPr>
          <w:rFonts w:ascii="Garamond" w:eastAsiaTheme="minorEastAsia" w:hAnsi="Garamond"/>
        </w:rPr>
      </w:pPr>
      <w:r w:rsidRPr="007B36D0">
        <w:rPr>
          <w:rFonts w:ascii="Garamond" w:eastAsia="Garamond" w:hAnsi="Garamond" w:cs="Garamond"/>
        </w:rPr>
        <w:t>Oryginalności dostaw, usług lub robót budowlanych oferowanych przez wykonawcę,</w:t>
      </w:r>
    </w:p>
    <w:p w14:paraId="2326381D" w14:textId="568A83CC" w:rsidR="00CB79E9" w:rsidRPr="007B36D0" w:rsidRDefault="00CB79E9" w:rsidP="00F25ABE">
      <w:pPr>
        <w:pStyle w:val="Akapitzlist"/>
        <w:numPr>
          <w:ilvl w:val="1"/>
          <w:numId w:val="1"/>
        </w:numPr>
        <w:spacing w:after="0" w:line="276" w:lineRule="auto"/>
        <w:ind w:left="1418" w:hanging="425"/>
        <w:jc w:val="both"/>
        <w:rPr>
          <w:rFonts w:ascii="Garamond" w:eastAsiaTheme="minorEastAsia" w:hAnsi="Garamond"/>
        </w:rPr>
      </w:pPr>
      <w:r w:rsidRPr="007B36D0">
        <w:rPr>
          <w:rFonts w:ascii="Garamond" w:eastAsia="Garamond" w:hAnsi="Garamond" w:cs="Garamond"/>
        </w:rPr>
        <w:lastRenderedPageBreak/>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 wynagrodzenia za pracę lub przepisów odrębnych właściwych dla spraw, z którymi związane jest realizowane zamówienia,</w:t>
      </w:r>
    </w:p>
    <w:p w14:paraId="0C43655D" w14:textId="77777777" w:rsidR="00CB79E9" w:rsidRPr="007B36D0" w:rsidRDefault="00CB79E9" w:rsidP="00F25ABE">
      <w:pPr>
        <w:pStyle w:val="Akapitzlist"/>
        <w:numPr>
          <w:ilvl w:val="1"/>
          <w:numId w:val="1"/>
        </w:numPr>
        <w:spacing w:after="0" w:line="276" w:lineRule="auto"/>
        <w:ind w:left="1418" w:hanging="425"/>
        <w:jc w:val="both"/>
        <w:rPr>
          <w:rFonts w:ascii="Garamond" w:eastAsiaTheme="minorEastAsia" w:hAnsi="Garamond"/>
        </w:rPr>
      </w:pPr>
      <w:r w:rsidRPr="007B36D0">
        <w:rPr>
          <w:rFonts w:ascii="Garamond" w:eastAsia="Garamond" w:hAnsi="Garamond" w:cs="Garamond"/>
        </w:rPr>
        <w:t>Zgodności z prawem w rozumieniu przepisów o postępowaniu w sprawach dotyczących pomocy publicznej,</w:t>
      </w:r>
    </w:p>
    <w:p w14:paraId="10945670" w14:textId="77777777" w:rsidR="00CB79E9" w:rsidRPr="007B36D0" w:rsidRDefault="00CB79E9" w:rsidP="00F25ABE">
      <w:pPr>
        <w:pStyle w:val="Akapitzlist"/>
        <w:numPr>
          <w:ilvl w:val="1"/>
          <w:numId w:val="1"/>
        </w:numPr>
        <w:spacing w:after="0" w:line="276" w:lineRule="auto"/>
        <w:ind w:left="1418" w:hanging="425"/>
        <w:jc w:val="both"/>
        <w:rPr>
          <w:rFonts w:ascii="Garamond" w:eastAsiaTheme="minorEastAsia" w:hAnsi="Garamond"/>
        </w:rPr>
      </w:pPr>
      <w:r w:rsidRPr="007B36D0">
        <w:rPr>
          <w:rFonts w:ascii="Garamond" w:eastAsia="Garamond" w:hAnsi="Garamond" w:cs="Garamond"/>
        </w:rPr>
        <w:t>Zgodności z przepisami z zakresu prawa pracy i zabezpieczenia społecznego, obowiązującymi w miejscu, w którym realizowane jest zamówienie.</w:t>
      </w:r>
    </w:p>
    <w:p w14:paraId="25C4BC43" w14:textId="77777777" w:rsidR="00CB79E9" w:rsidRPr="007B36D0" w:rsidRDefault="00CB79E9" w:rsidP="00F25ABE">
      <w:pPr>
        <w:pStyle w:val="Akapitzlist"/>
        <w:numPr>
          <w:ilvl w:val="1"/>
          <w:numId w:val="1"/>
        </w:numPr>
        <w:spacing w:after="0" w:line="276" w:lineRule="auto"/>
        <w:ind w:left="1418" w:hanging="425"/>
        <w:jc w:val="both"/>
        <w:rPr>
          <w:rFonts w:ascii="Garamond" w:eastAsiaTheme="minorEastAsia" w:hAnsi="Garamond"/>
        </w:rPr>
      </w:pPr>
      <w:r w:rsidRPr="007B36D0">
        <w:rPr>
          <w:rFonts w:ascii="Garamond" w:eastAsia="Garamond" w:hAnsi="Garamond" w:cs="Garamond"/>
        </w:rPr>
        <w:t>Zgodności z przepisami dotyczącymi z zakresu ochrony środowiska.</w:t>
      </w:r>
    </w:p>
    <w:p w14:paraId="07772B50" w14:textId="77777777" w:rsidR="00CB79E9" w:rsidRPr="007B36D0" w:rsidRDefault="00CB79E9" w:rsidP="00F25ABE">
      <w:pPr>
        <w:pStyle w:val="Akapitzlist"/>
        <w:numPr>
          <w:ilvl w:val="1"/>
          <w:numId w:val="1"/>
        </w:numPr>
        <w:spacing w:after="0" w:line="276" w:lineRule="auto"/>
        <w:ind w:left="1418" w:hanging="425"/>
        <w:jc w:val="both"/>
        <w:rPr>
          <w:rFonts w:ascii="Garamond" w:eastAsiaTheme="minorEastAsia" w:hAnsi="Garamond"/>
        </w:rPr>
      </w:pPr>
      <w:r w:rsidRPr="007B36D0">
        <w:rPr>
          <w:rFonts w:ascii="Garamond" w:eastAsia="Garamond" w:hAnsi="Garamond" w:cs="Garamond"/>
        </w:rPr>
        <w:t>Wypełnienie obowiązku związanych z powierzeniem wykonania części zamówienia podwykonawcy.</w:t>
      </w:r>
    </w:p>
    <w:p w14:paraId="01C54ECB" w14:textId="5FB42D01" w:rsidR="00CB79E9" w:rsidRPr="007B36D0" w:rsidRDefault="00CB79E9" w:rsidP="00F25ABE">
      <w:pPr>
        <w:pStyle w:val="Akapitzlist"/>
        <w:numPr>
          <w:ilvl w:val="0"/>
          <w:numId w:val="1"/>
        </w:numPr>
        <w:spacing w:after="0" w:line="276" w:lineRule="auto"/>
        <w:ind w:left="284" w:hanging="284"/>
        <w:jc w:val="both"/>
        <w:rPr>
          <w:rFonts w:ascii="Garamond" w:eastAsiaTheme="minorEastAsia" w:hAnsi="Garamond"/>
        </w:rPr>
      </w:pPr>
      <w:r w:rsidRPr="007B36D0">
        <w:rPr>
          <w:rFonts w:ascii="Garamond" w:eastAsia="Garamond" w:hAnsi="Garamond" w:cs="Garamond"/>
        </w:rPr>
        <w:t>W przypadku zamówień na roboty budowlane lub usługi, zamawiający jest obowiązany żądać wyj</w:t>
      </w:r>
      <w:r w:rsidR="00990F67" w:rsidRPr="007B36D0">
        <w:rPr>
          <w:rFonts w:ascii="Garamond" w:eastAsia="Garamond" w:hAnsi="Garamond" w:cs="Garamond"/>
        </w:rPr>
        <w:t>aśnień, o których mowa w pkt 10</w:t>
      </w:r>
      <w:r w:rsidRPr="007B36D0">
        <w:rPr>
          <w:rFonts w:ascii="Garamond" w:eastAsia="Garamond" w:hAnsi="Garamond" w:cs="Garamond"/>
        </w:rPr>
        <w:t>, c</w:t>
      </w:r>
      <w:r w:rsidR="00990F67" w:rsidRPr="007B36D0">
        <w:rPr>
          <w:rFonts w:ascii="Garamond" w:eastAsia="Garamond" w:hAnsi="Garamond" w:cs="Garamond"/>
        </w:rPr>
        <w:t>o najmniej w zakresie określonym</w:t>
      </w:r>
      <w:r w:rsidRPr="007B36D0">
        <w:rPr>
          <w:rFonts w:ascii="Garamond" w:eastAsia="Garamond" w:hAnsi="Garamond" w:cs="Garamond"/>
        </w:rPr>
        <w:t xml:space="preserve"> w pkt 4) i 6).</w:t>
      </w:r>
    </w:p>
    <w:p w14:paraId="096C741A" w14:textId="77777777" w:rsidR="00CB79E9" w:rsidRPr="007B36D0" w:rsidRDefault="00CB79E9" w:rsidP="00F25ABE">
      <w:pPr>
        <w:pStyle w:val="Akapitzlist"/>
        <w:numPr>
          <w:ilvl w:val="1"/>
          <w:numId w:val="1"/>
        </w:numPr>
        <w:spacing w:after="0" w:line="276" w:lineRule="auto"/>
        <w:ind w:left="1418" w:hanging="425"/>
        <w:jc w:val="both"/>
        <w:rPr>
          <w:rFonts w:ascii="Garamond" w:eastAsiaTheme="minorEastAsia" w:hAnsi="Garamond"/>
        </w:rPr>
      </w:pPr>
      <w:r w:rsidRPr="007B36D0">
        <w:rPr>
          <w:rFonts w:ascii="Garamond" w:eastAsia="Garamond" w:hAnsi="Garamond" w:cs="Garamond"/>
        </w:rPr>
        <w:t xml:space="preserve">Obowiązek wykazania, że oferta nie zawiera rażąco niskiej ceny lub kosztu spoczywa </w:t>
      </w:r>
      <w:r w:rsidRPr="007B36D0">
        <w:rPr>
          <w:rFonts w:ascii="Garamond" w:hAnsi="Garamond"/>
        </w:rPr>
        <w:br/>
      </w:r>
      <w:r w:rsidRPr="007B36D0">
        <w:rPr>
          <w:rFonts w:ascii="Garamond" w:eastAsia="Garamond" w:hAnsi="Garamond" w:cs="Garamond"/>
        </w:rPr>
        <w:t>na wykonawcy.</w:t>
      </w:r>
    </w:p>
    <w:p w14:paraId="20AEBF53" w14:textId="7A092FA5" w:rsidR="00CB79E9" w:rsidRPr="007B36D0" w:rsidRDefault="00CB79E9" w:rsidP="00F25ABE">
      <w:pPr>
        <w:pStyle w:val="Akapitzlist"/>
        <w:numPr>
          <w:ilvl w:val="1"/>
          <w:numId w:val="1"/>
        </w:numPr>
        <w:spacing w:after="0" w:line="276" w:lineRule="auto"/>
        <w:ind w:left="1418" w:hanging="425"/>
        <w:jc w:val="both"/>
        <w:rPr>
          <w:rFonts w:ascii="Garamond" w:eastAsiaTheme="minorEastAsia" w:hAnsi="Garamond"/>
        </w:rPr>
      </w:pPr>
      <w:r w:rsidRPr="007B36D0">
        <w:rPr>
          <w:rFonts w:ascii="Garamond" w:eastAsia="Garamond" w:hAnsi="Garamond" w:cs="Garamond"/>
        </w:rPr>
        <w:t>Odrzuceniu, jako oferta z rażąco niską ceną lub kosztem, podlega oferta wykonawcy, który nie udzielił wyjaśnień w wyznaczonym terminie, lub j</w:t>
      </w:r>
      <w:r w:rsidR="00424B33" w:rsidRPr="007B36D0">
        <w:rPr>
          <w:rFonts w:ascii="Garamond" w:eastAsia="Garamond" w:hAnsi="Garamond" w:cs="Garamond"/>
        </w:rPr>
        <w:t xml:space="preserve">eżeli złożone wyjaśnienia wraz </w:t>
      </w:r>
      <w:r w:rsidRPr="007B36D0">
        <w:rPr>
          <w:rFonts w:ascii="Garamond" w:eastAsia="Garamond" w:hAnsi="Garamond" w:cs="Garamond"/>
        </w:rPr>
        <w:t>z dowodami nie uzasadniają rażąco niskiej ceny lub kosztu tej oferty.</w:t>
      </w:r>
    </w:p>
    <w:p w14:paraId="6AEE8E42" w14:textId="39438DAC" w:rsidR="00CB79E9" w:rsidRPr="007B36D0" w:rsidRDefault="00CB79E9" w:rsidP="00F25ABE">
      <w:pPr>
        <w:pStyle w:val="Akapitzlist"/>
        <w:numPr>
          <w:ilvl w:val="1"/>
          <w:numId w:val="1"/>
        </w:numPr>
        <w:spacing w:after="0" w:line="276" w:lineRule="auto"/>
        <w:ind w:left="1418" w:hanging="425"/>
        <w:jc w:val="both"/>
        <w:rPr>
          <w:rFonts w:ascii="Garamond" w:eastAsiaTheme="minorEastAsia" w:hAnsi="Garamond"/>
        </w:rPr>
      </w:pPr>
      <w:r w:rsidRPr="007B36D0">
        <w:rPr>
          <w:rFonts w:ascii="Garamond" w:eastAsia="Garamond" w:hAnsi="Garamond" w:cs="Garamond"/>
        </w:rPr>
        <w:t xml:space="preserve">Jeżeli wartość zamówienia jest równa lub przekracza progi unijne, zamawiający zawiadamia Prezesa Urzędu oraz Komisję Europejską o odrzuceniu ofert, które według zamawiającego zawierały rażąco niską cenę lub koszt z powodu udzielenia pomocy publicznej, a wykonawca, w terminie wyznaczonym przez zamawiającego, nie udowodnił, ze pomoc ta jest zgodna z prawem w rozumieniu przepisów </w:t>
      </w:r>
      <w:r w:rsidR="00424B33" w:rsidRPr="007B36D0">
        <w:rPr>
          <w:rFonts w:ascii="Garamond" w:eastAsia="Garamond" w:hAnsi="Garamond" w:cs="Garamond"/>
        </w:rPr>
        <w:t xml:space="preserve">                   </w:t>
      </w:r>
      <w:r w:rsidRPr="007B36D0">
        <w:rPr>
          <w:rFonts w:ascii="Garamond" w:eastAsia="Garamond" w:hAnsi="Garamond" w:cs="Garamond"/>
        </w:rPr>
        <w:t>o postępowaniu w sprawach dotyczących pomocy publicznej.</w:t>
      </w:r>
    </w:p>
    <w:p w14:paraId="5DE5DDFD" w14:textId="77777777" w:rsidR="00CB79E9" w:rsidRPr="007B36D0" w:rsidRDefault="00CB79E9" w:rsidP="00F25ABE">
      <w:pPr>
        <w:shd w:val="clear" w:color="auto" w:fill="FFFFFF" w:themeFill="background1"/>
        <w:spacing w:after="0" w:line="276" w:lineRule="auto"/>
        <w:ind w:left="567" w:hanging="567"/>
        <w:jc w:val="both"/>
        <w:rPr>
          <w:rFonts w:ascii="Garamond" w:eastAsia="Times New Roman" w:hAnsi="Garamond" w:cs="Times New Roman"/>
          <w:b/>
          <w:bCs/>
          <w:lang w:eastAsia="pl-PL"/>
        </w:rPr>
      </w:pPr>
    </w:p>
    <w:p w14:paraId="56822C71" w14:textId="5A1EE10D" w:rsidR="00CB79E9" w:rsidRPr="007B36D0" w:rsidRDefault="00CB79E9" w:rsidP="00F25ABE">
      <w:pPr>
        <w:pStyle w:val="Nagwek1"/>
        <w:numPr>
          <w:ilvl w:val="0"/>
          <w:numId w:val="3"/>
        </w:numPr>
        <w:spacing w:before="0" w:line="276" w:lineRule="auto"/>
        <w:ind w:left="567" w:hanging="567"/>
        <w:jc w:val="both"/>
        <w:rPr>
          <w:rFonts w:ascii="Garamond" w:eastAsia="Times New Roman" w:hAnsi="Garamond"/>
          <w:b/>
          <w:bCs/>
          <w:color w:val="auto"/>
          <w:sz w:val="22"/>
          <w:szCs w:val="22"/>
          <w:lang w:eastAsia="pl-PL"/>
        </w:rPr>
      </w:pPr>
      <w:bookmarkStart w:id="20" w:name="_Toc62815322"/>
      <w:r w:rsidRPr="007B36D0">
        <w:rPr>
          <w:rFonts w:ascii="Garamond" w:eastAsia="Times New Roman" w:hAnsi="Garamond"/>
          <w:b/>
          <w:bCs/>
          <w:color w:val="auto"/>
          <w:sz w:val="22"/>
          <w:szCs w:val="22"/>
          <w:lang w:eastAsia="pl-PL"/>
        </w:rPr>
        <w:t>Opis kryteriów oceny ofert, wra</w:t>
      </w:r>
      <w:r w:rsidR="00990F67" w:rsidRPr="007B36D0">
        <w:rPr>
          <w:rFonts w:ascii="Garamond" w:eastAsia="Times New Roman" w:hAnsi="Garamond"/>
          <w:b/>
          <w:bCs/>
          <w:color w:val="auto"/>
          <w:sz w:val="22"/>
          <w:szCs w:val="22"/>
          <w:lang w:eastAsia="pl-PL"/>
        </w:rPr>
        <w:t>z z podaniem wag tych kryteriów</w:t>
      </w:r>
      <w:r w:rsidRPr="007B36D0">
        <w:rPr>
          <w:rFonts w:ascii="Garamond" w:eastAsia="Times New Roman" w:hAnsi="Garamond"/>
          <w:b/>
          <w:bCs/>
          <w:color w:val="auto"/>
          <w:sz w:val="22"/>
          <w:szCs w:val="22"/>
          <w:lang w:eastAsia="pl-PL"/>
        </w:rPr>
        <w:t xml:space="preserve"> i sposobu oceny ofert</w:t>
      </w:r>
      <w:bookmarkEnd w:id="20"/>
    </w:p>
    <w:p w14:paraId="5AEFDCB7" w14:textId="77777777" w:rsidR="00CB79E9" w:rsidRPr="007B36D0" w:rsidRDefault="00CB79E9" w:rsidP="00F25ABE">
      <w:pPr>
        <w:pStyle w:val="Akapitzlist"/>
        <w:numPr>
          <w:ilvl w:val="0"/>
          <w:numId w:val="14"/>
        </w:numPr>
        <w:spacing w:after="0" w:line="276" w:lineRule="auto"/>
        <w:ind w:left="284" w:hanging="284"/>
        <w:jc w:val="both"/>
        <w:rPr>
          <w:rFonts w:ascii="Garamond" w:hAnsi="Garamond"/>
          <w:b/>
        </w:rPr>
      </w:pPr>
      <w:r w:rsidRPr="007B36D0">
        <w:rPr>
          <w:rFonts w:ascii="Garamond" w:hAnsi="Garamond"/>
        </w:rPr>
        <w:t xml:space="preserve">Zamawiający wybiera najkorzystniejszą ofertę na podstawie kryteriów oceny ofert określonych </w:t>
      </w:r>
      <w:r w:rsidRPr="007B36D0">
        <w:rPr>
          <w:rFonts w:ascii="Garamond" w:hAnsi="Garamond"/>
        </w:rPr>
        <w:br/>
        <w:t>w dokumentach zamówienia.</w:t>
      </w:r>
    </w:p>
    <w:p w14:paraId="2D2E5C50" w14:textId="1DD590A1" w:rsidR="00D14CAA" w:rsidRPr="007B36D0" w:rsidRDefault="00D14CAA" w:rsidP="00F25ABE">
      <w:pPr>
        <w:pStyle w:val="ZTIRPKTzmpkttiret"/>
        <w:numPr>
          <w:ilvl w:val="3"/>
          <w:numId w:val="3"/>
        </w:numPr>
        <w:spacing w:line="276" w:lineRule="auto"/>
        <w:ind w:left="851"/>
        <w:rPr>
          <w:rFonts w:ascii="Garamond" w:hAnsi="Garamond" w:cs="Times New Roman"/>
          <w:sz w:val="22"/>
          <w:szCs w:val="22"/>
        </w:rPr>
      </w:pPr>
      <w:r w:rsidRPr="007B36D0">
        <w:rPr>
          <w:rFonts w:ascii="Garamond" w:hAnsi="Garamond" w:cs="Times New Roman"/>
          <w:sz w:val="22"/>
          <w:szCs w:val="22"/>
        </w:rPr>
        <w:t xml:space="preserve">Nazwa kryterium: </w:t>
      </w:r>
      <w:r w:rsidRPr="007B36D0">
        <w:rPr>
          <w:rFonts w:ascii="Garamond" w:hAnsi="Garamond" w:cs="Times New Roman"/>
          <w:b/>
          <w:sz w:val="22"/>
          <w:szCs w:val="22"/>
        </w:rPr>
        <w:t>cena brutto</w:t>
      </w:r>
    </w:p>
    <w:p w14:paraId="66982A66" w14:textId="77777777" w:rsidR="00D14CAA" w:rsidRPr="007B36D0" w:rsidRDefault="00D14CAA" w:rsidP="00F25ABE">
      <w:pPr>
        <w:pStyle w:val="ZTIRPKTzmpkttiret"/>
        <w:spacing w:line="276" w:lineRule="auto"/>
        <w:ind w:left="0" w:firstLine="720"/>
        <w:rPr>
          <w:rFonts w:ascii="Garamond" w:hAnsi="Garamond" w:cs="Times New Roman"/>
          <w:sz w:val="22"/>
          <w:szCs w:val="22"/>
        </w:rPr>
      </w:pPr>
    </w:p>
    <w:p w14:paraId="769F73E0" w14:textId="77777777" w:rsidR="00D14CAA" w:rsidRPr="007B36D0" w:rsidRDefault="00D14CAA" w:rsidP="00F25ABE">
      <w:pPr>
        <w:pStyle w:val="ZTIRPKTzmpkttiret"/>
        <w:spacing w:line="276" w:lineRule="auto"/>
        <w:ind w:left="0" w:firstLine="720"/>
        <w:rPr>
          <w:rFonts w:ascii="Garamond" w:hAnsi="Garamond" w:cs="Times New Roman"/>
          <w:sz w:val="22"/>
          <w:szCs w:val="22"/>
        </w:rPr>
      </w:pPr>
      <w:r w:rsidRPr="007B36D0">
        <w:rPr>
          <w:rFonts w:ascii="Garamond" w:hAnsi="Garamond" w:cs="Times New Roman"/>
          <w:sz w:val="22"/>
          <w:szCs w:val="22"/>
        </w:rPr>
        <w:t>Waga kryterium: 60 %</w:t>
      </w:r>
    </w:p>
    <w:p w14:paraId="5E2D5CFF" w14:textId="77777777" w:rsidR="00D14CAA" w:rsidRPr="007B36D0" w:rsidRDefault="00D14CAA" w:rsidP="00F25ABE">
      <w:pPr>
        <w:pStyle w:val="ZTIRPKTzmpkttiret"/>
        <w:spacing w:line="276" w:lineRule="auto"/>
        <w:ind w:left="0" w:firstLine="720"/>
        <w:rPr>
          <w:rFonts w:ascii="Garamond" w:hAnsi="Garamond" w:cs="Times New Roman"/>
          <w:sz w:val="22"/>
          <w:szCs w:val="22"/>
        </w:rPr>
      </w:pPr>
      <w:r w:rsidRPr="007B36D0">
        <w:rPr>
          <w:rFonts w:ascii="Garamond" w:hAnsi="Garamond" w:cs="Times New Roman"/>
          <w:sz w:val="22"/>
          <w:szCs w:val="22"/>
        </w:rPr>
        <w:t>Opis sposobu obliczenia punktów:</w:t>
      </w:r>
    </w:p>
    <w:tbl>
      <w:tblPr>
        <w:tblpPr w:leftFromText="141" w:rightFromText="141" w:vertAnchor="text" w:horzAnchor="page" w:tblpX="2222" w:tblpY="158"/>
        <w:tblW w:w="0" w:type="auto"/>
        <w:tblLook w:val="04A0" w:firstRow="1" w:lastRow="0" w:firstColumn="1" w:lastColumn="0" w:noHBand="0" w:noVBand="1"/>
      </w:tblPr>
      <w:tblGrid>
        <w:gridCol w:w="817"/>
        <w:gridCol w:w="817"/>
        <w:gridCol w:w="1168"/>
      </w:tblGrid>
      <w:tr w:rsidR="00811FB6" w:rsidRPr="007B36D0" w14:paraId="0C276EB5" w14:textId="77777777" w:rsidTr="00242198">
        <w:tc>
          <w:tcPr>
            <w:tcW w:w="817" w:type="dxa"/>
            <w:vMerge w:val="restart"/>
            <w:shd w:val="clear" w:color="auto" w:fill="auto"/>
            <w:vAlign w:val="center"/>
          </w:tcPr>
          <w:p w14:paraId="0D558FF6" w14:textId="77777777" w:rsidR="00D14CAA" w:rsidRPr="007B36D0" w:rsidRDefault="00D14CAA" w:rsidP="00F25ABE">
            <w:pPr>
              <w:pStyle w:val="ZTIRPKTzmpkttiret"/>
              <w:spacing w:line="276" w:lineRule="auto"/>
              <w:ind w:left="0" w:firstLine="0"/>
              <w:jc w:val="center"/>
              <w:rPr>
                <w:rFonts w:ascii="Garamond" w:hAnsi="Garamond" w:cs="Times New Roman"/>
                <w:sz w:val="22"/>
                <w:szCs w:val="22"/>
              </w:rPr>
            </w:pPr>
            <w:r w:rsidRPr="007B36D0">
              <w:rPr>
                <w:rFonts w:ascii="Garamond" w:hAnsi="Garamond" w:cs="Times New Roman"/>
                <w:sz w:val="22"/>
                <w:szCs w:val="22"/>
              </w:rPr>
              <w:t>C=</w:t>
            </w:r>
          </w:p>
        </w:tc>
        <w:tc>
          <w:tcPr>
            <w:tcW w:w="817" w:type="dxa"/>
            <w:tcBorders>
              <w:bottom w:val="single" w:sz="4" w:space="0" w:color="auto"/>
            </w:tcBorders>
            <w:shd w:val="clear" w:color="auto" w:fill="auto"/>
            <w:vAlign w:val="center"/>
          </w:tcPr>
          <w:p w14:paraId="2680845F" w14:textId="77777777" w:rsidR="00D14CAA" w:rsidRPr="007B36D0" w:rsidRDefault="00D14CAA" w:rsidP="00F25ABE">
            <w:pPr>
              <w:pStyle w:val="ZTIRPKTzmpkttiret"/>
              <w:spacing w:line="276" w:lineRule="auto"/>
              <w:ind w:left="0" w:firstLine="0"/>
              <w:jc w:val="center"/>
              <w:rPr>
                <w:rFonts w:ascii="Garamond" w:hAnsi="Garamond" w:cs="Times New Roman"/>
                <w:sz w:val="22"/>
                <w:szCs w:val="22"/>
              </w:rPr>
            </w:pPr>
            <w:r w:rsidRPr="007B36D0">
              <w:rPr>
                <w:rFonts w:ascii="Garamond" w:hAnsi="Garamond" w:cs="Times New Roman"/>
                <w:sz w:val="22"/>
                <w:szCs w:val="22"/>
              </w:rPr>
              <w:t>C min</w:t>
            </w:r>
          </w:p>
        </w:tc>
        <w:tc>
          <w:tcPr>
            <w:tcW w:w="1168" w:type="dxa"/>
            <w:vMerge w:val="restart"/>
            <w:shd w:val="clear" w:color="auto" w:fill="auto"/>
            <w:vAlign w:val="center"/>
          </w:tcPr>
          <w:p w14:paraId="2B62E63D" w14:textId="77777777" w:rsidR="00D14CAA" w:rsidRPr="007B36D0" w:rsidRDefault="00D14CAA" w:rsidP="00F25ABE">
            <w:pPr>
              <w:pStyle w:val="ZTIRPKTzmpkttiret"/>
              <w:spacing w:line="276" w:lineRule="auto"/>
              <w:ind w:left="0" w:firstLine="0"/>
              <w:jc w:val="center"/>
              <w:rPr>
                <w:rFonts w:ascii="Garamond" w:hAnsi="Garamond" w:cs="Times New Roman"/>
                <w:sz w:val="22"/>
                <w:szCs w:val="22"/>
              </w:rPr>
            </w:pPr>
            <w:r w:rsidRPr="007B36D0">
              <w:rPr>
                <w:rFonts w:ascii="Garamond" w:hAnsi="Garamond" w:cs="Times New Roman"/>
                <w:sz w:val="22"/>
                <w:szCs w:val="22"/>
              </w:rPr>
              <w:t>X 60 %</w:t>
            </w:r>
          </w:p>
        </w:tc>
      </w:tr>
      <w:tr w:rsidR="00811FB6" w:rsidRPr="007B36D0" w14:paraId="5648A96B" w14:textId="77777777" w:rsidTr="00242198">
        <w:tc>
          <w:tcPr>
            <w:tcW w:w="817" w:type="dxa"/>
            <w:vMerge/>
            <w:shd w:val="clear" w:color="auto" w:fill="auto"/>
          </w:tcPr>
          <w:p w14:paraId="5FCEC03D" w14:textId="77777777" w:rsidR="00D14CAA" w:rsidRPr="007B36D0" w:rsidRDefault="00D14CAA" w:rsidP="00F25ABE">
            <w:pPr>
              <w:pStyle w:val="ZTIRPKTzmpkttiret"/>
              <w:spacing w:line="276" w:lineRule="auto"/>
              <w:ind w:left="0" w:firstLine="0"/>
              <w:jc w:val="left"/>
              <w:rPr>
                <w:rFonts w:ascii="Garamond" w:hAnsi="Garamond" w:cs="Times New Roman"/>
                <w:sz w:val="22"/>
                <w:szCs w:val="22"/>
              </w:rPr>
            </w:pPr>
          </w:p>
        </w:tc>
        <w:tc>
          <w:tcPr>
            <w:tcW w:w="817" w:type="dxa"/>
            <w:tcBorders>
              <w:top w:val="single" w:sz="4" w:space="0" w:color="auto"/>
            </w:tcBorders>
            <w:shd w:val="clear" w:color="auto" w:fill="auto"/>
          </w:tcPr>
          <w:p w14:paraId="19B1BDA1" w14:textId="77777777" w:rsidR="00D14CAA" w:rsidRPr="007B36D0" w:rsidRDefault="00D14CAA" w:rsidP="00F25ABE">
            <w:pPr>
              <w:pStyle w:val="ZTIRPKTzmpkttiret"/>
              <w:spacing w:line="276" w:lineRule="auto"/>
              <w:ind w:left="0" w:firstLine="0"/>
              <w:jc w:val="left"/>
              <w:rPr>
                <w:rFonts w:ascii="Garamond" w:hAnsi="Garamond" w:cs="Times New Roman"/>
                <w:sz w:val="22"/>
                <w:szCs w:val="22"/>
              </w:rPr>
            </w:pPr>
            <w:r w:rsidRPr="007B36D0">
              <w:rPr>
                <w:rFonts w:ascii="Garamond" w:hAnsi="Garamond" w:cs="Times New Roman"/>
                <w:sz w:val="22"/>
                <w:szCs w:val="22"/>
              </w:rPr>
              <w:t>C bad</w:t>
            </w:r>
          </w:p>
        </w:tc>
        <w:tc>
          <w:tcPr>
            <w:tcW w:w="1168" w:type="dxa"/>
            <w:vMerge/>
            <w:shd w:val="clear" w:color="auto" w:fill="auto"/>
          </w:tcPr>
          <w:p w14:paraId="52C47851" w14:textId="77777777" w:rsidR="00D14CAA" w:rsidRPr="007B36D0" w:rsidRDefault="00D14CAA" w:rsidP="00F25ABE">
            <w:pPr>
              <w:pStyle w:val="ZTIRPKTzmpkttiret"/>
              <w:spacing w:line="276" w:lineRule="auto"/>
              <w:ind w:left="0" w:firstLine="0"/>
              <w:jc w:val="left"/>
              <w:rPr>
                <w:rFonts w:ascii="Garamond" w:hAnsi="Garamond" w:cs="Times New Roman"/>
                <w:sz w:val="22"/>
                <w:szCs w:val="22"/>
              </w:rPr>
            </w:pPr>
          </w:p>
        </w:tc>
      </w:tr>
    </w:tbl>
    <w:p w14:paraId="3C986096" w14:textId="77777777" w:rsidR="00D14CAA" w:rsidRPr="007B36D0" w:rsidRDefault="00D14CAA" w:rsidP="00F25ABE">
      <w:pPr>
        <w:pStyle w:val="ZTIRPKTzmpkttiret"/>
        <w:spacing w:line="276" w:lineRule="auto"/>
        <w:ind w:left="0" w:firstLine="0"/>
        <w:rPr>
          <w:rFonts w:ascii="Garamond" w:hAnsi="Garamond" w:cs="Times New Roman"/>
          <w:sz w:val="22"/>
          <w:szCs w:val="22"/>
        </w:rPr>
      </w:pPr>
    </w:p>
    <w:p w14:paraId="3CBE37DA" w14:textId="77777777" w:rsidR="00D14CAA" w:rsidRPr="007B36D0" w:rsidRDefault="00D14CAA" w:rsidP="00F25ABE">
      <w:pPr>
        <w:pStyle w:val="ZTIRPKTzmpkttiret"/>
        <w:spacing w:line="276" w:lineRule="auto"/>
        <w:ind w:left="0" w:firstLine="0"/>
        <w:rPr>
          <w:rFonts w:ascii="Garamond" w:hAnsi="Garamond" w:cs="Times New Roman"/>
          <w:sz w:val="22"/>
          <w:szCs w:val="22"/>
        </w:rPr>
      </w:pPr>
    </w:p>
    <w:p w14:paraId="68718C78" w14:textId="77777777" w:rsidR="00D14CAA" w:rsidRPr="007B36D0" w:rsidRDefault="00D14CAA" w:rsidP="00F25ABE">
      <w:pPr>
        <w:pStyle w:val="ZTIRPKTzmpkttiret"/>
        <w:spacing w:line="276" w:lineRule="auto"/>
        <w:ind w:left="0" w:firstLine="0"/>
        <w:rPr>
          <w:rFonts w:ascii="Garamond" w:hAnsi="Garamond" w:cs="Times New Roman"/>
          <w:sz w:val="22"/>
          <w:szCs w:val="22"/>
        </w:rPr>
      </w:pPr>
    </w:p>
    <w:p w14:paraId="6726D579" w14:textId="77777777" w:rsidR="00D14CAA" w:rsidRPr="007B36D0" w:rsidRDefault="00D14CAA" w:rsidP="00F25ABE">
      <w:pPr>
        <w:pStyle w:val="ZTIRPKTzmpkttiret"/>
        <w:spacing w:line="276" w:lineRule="auto"/>
        <w:ind w:left="0" w:firstLine="0"/>
        <w:rPr>
          <w:rFonts w:ascii="Garamond" w:hAnsi="Garamond" w:cs="Times New Roman"/>
          <w:sz w:val="22"/>
          <w:szCs w:val="22"/>
        </w:rPr>
      </w:pPr>
      <w:r w:rsidRPr="007B36D0">
        <w:rPr>
          <w:rFonts w:ascii="Garamond" w:hAnsi="Garamond" w:cs="Times New Roman"/>
          <w:sz w:val="22"/>
          <w:szCs w:val="22"/>
        </w:rPr>
        <w:t xml:space="preserve">gdzie </w:t>
      </w:r>
    </w:p>
    <w:p w14:paraId="57D862CA" w14:textId="77777777" w:rsidR="00D14CAA" w:rsidRPr="007B36D0" w:rsidRDefault="00D14CAA" w:rsidP="00F25ABE">
      <w:pPr>
        <w:pStyle w:val="ZTIRPKTzmpkttiret"/>
        <w:spacing w:line="276" w:lineRule="auto"/>
        <w:ind w:left="0" w:firstLine="0"/>
        <w:rPr>
          <w:rFonts w:ascii="Garamond" w:hAnsi="Garamond" w:cs="Times New Roman"/>
          <w:sz w:val="22"/>
          <w:szCs w:val="22"/>
        </w:rPr>
      </w:pPr>
      <w:r w:rsidRPr="007B36D0">
        <w:rPr>
          <w:rFonts w:ascii="Garamond" w:hAnsi="Garamond" w:cs="Times New Roman"/>
          <w:sz w:val="22"/>
          <w:szCs w:val="22"/>
        </w:rPr>
        <w:t>C min cena ofertowa brutto oferty najtańszej</w:t>
      </w:r>
    </w:p>
    <w:p w14:paraId="2352C570" w14:textId="77777777" w:rsidR="00D14CAA" w:rsidRPr="007B36D0" w:rsidRDefault="00D14CAA" w:rsidP="00F25ABE">
      <w:pPr>
        <w:pStyle w:val="ZTIRPKTzmpkttiret"/>
        <w:spacing w:line="276" w:lineRule="auto"/>
        <w:ind w:left="0" w:firstLine="0"/>
        <w:rPr>
          <w:rFonts w:ascii="Garamond" w:hAnsi="Garamond" w:cs="Times New Roman"/>
          <w:sz w:val="22"/>
          <w:szCs w:val="22"/>
        </w:rPr>
      </w:pPr>
      <w:r w:rsidRPr="007B36D0">
        <w:rPr>
          <w:rFonts w:ascii="Garamond" w:hAnsi="Garamond" w:cs="Times New Roman"/>
          <w:sz w:val="22"/>
          <w:szCs w:val="22"/>
        </w:rPr>
        <w:t>C bad cena ofertowa brutto oferty badanej</w:t>
      </w:r>
    </w:p>
    <w:p w14:paraId="396D1C4D" w14:textId="77777777" w:rsidR="00D14CAA" w:rsidRPr="007B36D0" w:rsidRDefault="00D14CAA" w:rsidP="00F25ABE">
      <w:pPr>
        <w:pStyle w:val="ZTIRPKTzmpkttiret"/>
        <w:spacing w:line="276" w:lineRule="auto"/>
        <w:ind w:left="0" w:firstLine="0"/>
        <w:rPr>
          <w:rFonts w:ascii="Garamond" w:hAnsi="Garamond" w:cs="Times New Roman"/>
          <w:sz w:val="22"/>
          <w:szCs w:val="22"/>
        </w:rPr>
      </w:pPr>
    </w:p>
    <w:p w14:paraId="29E37BCF" w14:textId="75C8F9DE" w:rsidR="00D14CAA" w:rsidRPr="007B36D0" w:rsidRDefault="00D14CAA" w:rsidP="00F25ABE">
      <w:pPr>
        <w:pStyle w:val="ZTIRPKTzmpkttiret"/>
        <w:spacing w:line="276" w:lineRule="auto"/>
        <w:ind w:left="0" w:firstLine="0"/>
        <w:rPr>
          <w:rFonts w:ascii="Garamond" w:hAnsi="Garamond" w:cs="Times New Roman"/>
          <w:sz w:val="22"/>
          <w:szCs w:val="22"/>
        </w:rPr>
      </w:pPr>
      <w:r w:rsidRPr="007B36D0">
        <w:rPr>
          <w:rFonts w:ascii="Garamond" w:hAnsi="Garamond" w:cs="Times New Roman"/>
          <w:sz w:val="22"/>
          <w:szCs w:val="22"/>
        </w:rPr>
        <w:t>W tym kryterium można uzyskać maksymalnie 60 punktów</w:t>
      </w:r>
      <w:r w:rsidR="00F90ED5" w:rsidRPr="007B36D0">
        <w:rPr>
          <w:rFonts w:ascii="Garamond" w:hAnsi="Garamond" w:cs="Times New Roman"/>
          <w:sz w:val="22"/>
          <w:szCs w:val="22"/>
        </w:rPr>
        <w:t xml:space="preserve"> (1%=1 pkt)</w:t>
      </w:r>
      <w:r w:rsidR="00424B33" w:rsidRPr="007B36D0">
        <w:rPr>
          <w:rFonts w:ascii="Garamond" w:hAnsi="Garamond" w:cs="Times New Roman"/>
          <w:sz w:val="22"/>
          <w:szCs w:val="22"/>
        </w:rPr>
        <w:t xml:space="preserve">. </w:t>
      </w:r>
      <w:r w:rsidRPr="007B36D0">
        <w:rPr>
          <w:rFonts w:ascii="Garamond" w:hAnsi="Garamond" w:cs="Times New Roman"/>
          <w:sz w:val="22"/>
          <w:szCs w:val="22"/>
        </w:rPr>
        <w:t>Przyznane punkty zostaną zaokrąglone do dwóch miejsc po przecinku.</w:t>
      </w:r>
    </w:p>
    <w:p w14:paraId="171172C4" w14:textId="77777777" w:rsidR="00D14CAA" w:rsidRPr="007B36D0" w:rsidRDefault="00D14CAA" w:rsidP="00F25ABE">
      <w:pPr>
        <w:pStyle w:val="ZTIRPKTzmpkttiret"/>
        <w:spacing w:line="276" w:lineRule="auto"/>
        <w:ind w:left="0" w:firstLine="0"/>
        <w:rPr>
          <w:rFonts w:ascii="Garamond" w:hAnsi="Garamond" w:cs="Times New Roman"/>
          <w:sz w:val="22"/>
          <w:szCs w:val="22"/>
        </w:rPr>
      </w:pPr>
    </w:p>
    <w:p w14:paraId="136C9662" w14:textId="26AE78DC" w:rsidR="00D14CAA" w:rsidRPr="007B36D0" w:rsidRDefault="00D14CAA" w:rsidP="00F25ABE">
      <w:pPr>
        <w:pStyle w:val="ZTIRPKTzmpkttiret"/>
        <w:spacing w:line="276" w:lineRule="auto"/>
        <w:ind w:left="0" w:firstLine="0"/>
        <w:rPr>
          <w:rFonts w:ascii="Garamond" w:hAnsi="Garamond" w:cs="Times New Roman"/>
          <w:sz w:val="22"/>
          <w:szCs w:val="22"/>
        </w:rPr>
      </w:pPr>
      <w:r w:rsidRPr="007B36D0">
        <w:rPr>
          <w:rFonts w:ascii="Garamond" w:hAnsi="Garamond" w:cs="Times New Roman"/>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w:t>
      </w:r>
      <w:r w:rsidRPr="007B36D0">
        <w:rPr>
          <w:rFonts w:ascii="Garamond" w:hAnsi="Garamond" w:cs="Times New Roman"/>
          <w:sz w:val="22"/>
          <w:szCs w:val="22"/>
        </w:rPr>
        <w:lastRenderedPageBreak/>
        <w:t>których dostawa lub świadczenie będzie prowadzić do jego powstania, oraz wskazując ich wartość bez kwoty podatku.</w:t>
      </w:r>
    </w:p>
    <w:p w14:paraId="0E5F68B7" w14:textId="77777777" w:rsidR="0036198B" w:rsidRPr="007B36D0" w:rsidRDefault="0036198B" w:rsidP="00F25ABE">
      <w:pPr>
        <w:pStyle w:val="ZTIRPKTzmpkttiret"/>
        <w:spacing w:line="276" w:lineRule="auto"/>
        <w:ind w:left="0" w:firstLine="0"/>
        <w:rPr>
          <w:rFonts w:ascii="Garamond" w:hAnsi="Garamond" w:cs="Times New Roman"/>
          <w:sz w:val="22"/>
          <w:szCs w:val="22"/>
        </w:rPr>
      </w:pPr>
    </w:p>
    <w:p w14:paraId="466C9E14" w14:textId="77777777" w:rsidR="0036198B" w:rsidRPr="007B36D0" w:rsidRDefault="0036198B" w:rsidP="0036198B">
      <w:pPr>
        <w:pStyle w:val="ZTIRPKTzmpkttiret"/>
        <w:numPr>
          <w:ilvl w:val="3"/>
          <w:numId w:val="3"/>
        </w:numPr>
        <w:spacing w:line="276" w:lineRule="auto"/>
        <w:ind w:left="851"/>
        <w:rPr>
          <w:rFonts w:ascii="Garamond" w:hAnsi="Garamond" w:cs="Times New Roman"/>
          <w:sz w:val="22"/>
          <w:szCs w:val="22"/>
        </w:rPr>
      </w:pPr>
      <w:r w:rsidRPr="007B36D0">
        <w:rPr>
          <w:rFonts w:ascii="Garamond" w:hAnsi="Garamond" w:cs="Times New Roman"/>
          <w:sz w:val="22"/>
          <w:szCs w:val="22"/>
        </w:rPr>
        <w:t xml:space="preserve">Nazwa kryterium: </w:t>
      </w:r>
      <w:r w:rsidRPr="007B36D0">
        <w:rPr>
          <w:rFonts w:ascii="Garamond" w:hAnsi="Garamond" w:cs="Times New Roman"/>
          <w:b/>
          <w:sz w:val="22"/>
          <w:szCs w:val="22"/>
        </w:rPr>
        <w:t xml:space="preserve">długość okresu gwarancji  </w:t>
      </w:r>
    </w:p>
    <w:p w14:paraId="4FF92E05" w14:textId="77777777" w:rsidR="0036198B" w:rsidRPr="007B36D0" w:rsidRDefault="0036198B" w:rsidP="0036198B">
      <w:pPr>
        <w:pStyle w:val="ZTIRPKTzmpkttiret"/>
        <w:ind w:left="709" w:firstLine="0"/>
        <w:rPr>
          <w:rFonts w:ascii="Garamond" w:hAnsi="Garamond" w:cs="Times New Roman"/>
          <w:sz w:val="22"/>
          <w:szCs w:val="22"/>
        </w:rPr>
      </w:pPr>
    </w:p>
    <w:p w14:paraId="25675DF8" w14:textId="77777777" w:rsidR="0036198B" w:rsidRPr="007B36D0" w:rsidRDefault="0036198B" w:rsidP="0036198B">
      <w:pPr>
        <w:pStyle w:val="ZTIRPKTzmpkttiret"/>
        <w:ind w:left="709" w:firstLine="0"/>
        <w:rPr>
          <w:rFonts w:ascii="Garamond" w:hAnsi="Garamond" w:cs="Times New Roman"/>
          <w:sz w:val="22"/>
          <w:szCs w:val="22"/>
        </w:rPr>
      </w:pPr>
      <w:r w:rsidRPr="007B36D0">
        <w:rPr>
          <w:rFonts w:ascii="Garamond" w:hAnsi="Garamond" w:cs="Times New Roman"/>
          <w:sz w:val="22"/>
          <w:szCs w:val="22"/>
        </w:rPr>
        <w:t>Waga kryterium: 40 %</w:t>
      </w:r>
    </w:p>
    <w:p w14:paraId="098CB901" w14:textId="77777777" w:rsidR="0036198B" w:rsidRPr="007B36D0" w:rsidRDefault="0036198B" w:rsidP="0036198B">
      <w:pPr>
        <w:pStyle w:val="ZTIRPKTzmpkttiret"/>
        <w:ind w:left="709" w:firstLine="0"/>
        <w:rPr>
          <w:rFonts w:ascii="Garamond" w:hAnsi="Garamond" w:cs="Times New Roman"/>
          <w:sz w:val="22"/>
          <w:szCs w:val="22"/>
        </w:rPr>
      </w:pPr>
      <w:r w:rsidRPr="007B36D0">
        <w:rPr>
          <w:rFonts w:ascii="Garamond" w:hAnsi="Garamond" w:cs="Times New Roman"/>
          <w:sz w:val="22"/>
          <w:szCs w:val="22"/>
        </w:rPr>
        <w:t>Opis sposobu obliczenia punktów:</w:t>
      </w:r>
    </w:p>
    <w:p w14:paraId="76A220E5" w14:textId="77777777" w:rsidR="0036198B" w:rsidRPr="007B36D0" w:rsidRDefault="0036198B" w:rsidP="0036198B">
      <w:pPr>
        <w:spacing w:line="360" w:lineRule="auto"/>
        <w:jc w:val="both"/>
        <w:rPr>
          <w:rFonts w:ascii="Garamond" w:hAnsi="Garamond" w:cs="Times New Roman"/>
        </w:rPr>
      </w:pPr>
    </w:p>
    <w:p w14:paraId="44D4E09C" w14:textId="5EE6E9E0" w:rsidR="0036198B" w:rsidRPr="007B36D0" w:rsidRDefault="0036198B" w:rsidP="0036198B">
      <w:pPr>
        <w:spacing w:line="360" w:lineRule="auto"/>
        <w:jc w:val="both"/>
        <w:rPr>
          <w:rFonts w:ascii="Garamond" w:hAnsi="Garamond" w:cs="Times New Roman"/>
        </w:rPr>
      </w:pPr>
      <w:r w:rsidRPr="007B36D0">
        <w:rPr>
          <w:rFonts w:ascii="Garamond" w:hAnsi="Garamond" w:cs="Times New Roman"/>
        </w:rPr>
        <w:t xml:space="preserve">Najkrótszy wymagany przez zamawiającego okres gwarancji za wady to </w:t>
      </w:r>
      <w:r w:rsidR="001B3E97" w:rsidRPr="007B36D0">
        <w:rPr>
          <w:rFonts w:ascii="Garamond" w:hAnsi="Garamond" w:cs="Times New Roman"/>
        </w:rPr>
        <w:t>18</w:t>
      </w:r>
      <w:r w:rsidRPr="007B36D0">
        <w:rPr>
          <w:rFonts w:ascii="Garamond" w:hAnsi="Garamond" w:cs="Times New Roman"/>
        </w:rPr>
        <w:t xml:space="preserve"> miesięcy.</w:t>
      </w:r>
    </w:p>
    <w:p w14:paraId="35B99E68" w14:textId="77777777" w:rsidR="0036198B" w:rsidRPr="007B36D0" w:rsidRDefault="0036198B" w:rsidP="0036198B">
      <w:pPr>
        <w:spacing w:line="360" w:lineRule="auto"/>
        <w:jc w:val="both"/>
        <w:rPr>
          <w:rFonts w:ascii="Garamond" w:hAnsi="Garamond" w:cs="Times New Roman"/>
        </w:rPr>
      </w:pPr>
      <w:r w:rsidRPr="007B36D0">
        <w:rPr>
          <w:rFonts w:ascii="Garamond" w:hAnsi="Garamond" w:cs="Times New Roman"/>
        </w:rPr>
        <w:t>Wykonawca może zaproponować okres gwarancji za wady tylko w pełnych latach.</w:t>
      </w:r>
    </w:p>
    <w:p w14:paraId="48AC170B" w14:textId="5303DB6B" w:rsidR="0036198B" w:rsidRPr="007B36D0" w:rsidRDefault="0036198B" w:rsidP="0036198B">
      <w:pPr>
        <w:spacing w:line="360" w:lineRule="auto"/>
        <w:jc w:val="both"/>
        <w:rPr>
          <w:rFonts w:ascii="Garamond" w:eastAsia="Calibri" w:hAnsi="Garamond" w:cs="Times New Roman"/>
        </w:rPr>
      </w:pPr>
      <w:r w:rsidRPr="007B36D0">
        <w:rPr>
          <w:rFonts w:ascii="Garamond" w:hAnsi="Garamond" w:cs="Times New Roman"/>
        </w:rPr>
        <w:t xml:space="preserve">- </w:t>
      </w:r>
      <w:r w:rsidRPr="007B36D0">
        <w:rPr>
          <w:rFonts w:ascii="Garamond" w:eastAsia="Calibri" w:hAnsi="Garamond" w:cs="Times New Roman"/>
        </w:rPr>
        <w:t xml:space="preserve">oferta z okresem gwarancji </w:t>
      </w:r>
      <w:r w:rsidR="001B3E97" w:rsidRPr="007B36D0">
        <w:rPr>
          <w:rFonts w:ascii="Garamond" w:eastAsia="Calibri" w:hAnsi="Garamond" w:cs="Times New Roman"/>
        </w:rPr>
        <w:t xml:space="preserve">– 18 miesięcy - </w:t>
      </w:r>
      <w:r w:rsidRPr="007B36D0">
        <w:rPr>
          <w:rFonts w:ascii="Garamond" w:eastAsia="Calibri" w:hAnsi="Garamond" w:cs="Times New Roman"/>
        </w:rPr>
        <w:t xml:space="preserve">otrzyma </w:t>
      </w:r>
      <w:r w:rsidRPr="007B36D0">
        <w:rPr>
          <w:rFonts w:ascii="Garamond" w:hAnsi="Garamond" w:cs="Times New Roman"/>
        </w:rPr>
        <w:t xml:space="preserve">0 pkt </w:t>
      </w:r>
    </w:p>
    <w:p w14:paraId="0CFCE2B5" w14:textId="4E67421A" w:rsidR="0036198B" w:rsidRPr="007B36D0" w:rsidRDefault="0036198B" w:rsidP="0036198B">
      <w:pPr>
        <w:spacing w:line="360" w:lineRule="auto"/>
        <w:jc w:val="both"/>
        <w:rPr>
          <w:rFonts w:ascii="Garamond" w:hAnsi="Garamond" w:cs="Times New Roman"/>
        </w:rPr>
      </w:pPr>
      <w:r w:rsidRPr="007B36D0">
        <w:rPr>
          <w:rFonts w:ascii="Garamond" w:hAnsi="Garamond" w:cs="Times New Roman"/>
        </w:rPr>
        <w:t xml:space="preserve">- </w:t>
      </w:r>
      <w:r w:rsidRPr="007B36D0">
        <w:rPr>
          <w:rFonts w:ascii="Garamond" w:eastAsia="Calibri" w:hAnsi="Garamond" w:cs="Times New Roman"/>
        </w:rPr>
        <w:t>oferta z okres</w:t>
      </w:r>
      <w:r w:rsidR="001B3E97" w:rsidRPr="007B36D0">
        <w:rPr>
          <w:rFonts w:ascii="Garamond" w:eastAsia="Calibri" w:hAnsi="Garamond" w:cs="Times New Roman"/>
        </w:rPr>
        <w:t>em</w:t>
      </w:r>
      <w:r w:rsidRPr="007B36D0">
        <w:rPr>
          <w:rFonts w:ascii="Garamond" w:eastAsia="Calibri" w:hAnsi="Garamond" w:cs="Times New Roman"/>
        </w:rPr>
        <w:t xml:space="preserve"> gwarancji </w:t>
      </w:r>
      <w:r w:rsidR="001B3E97" w:rsidRPr="007B36D0">
        <w:rPr>
          <w:rFonts w:ascii="Garamond" w:eastAsia="Calibri" w:hAnsi="Garamond" w:cs="Times New Roman"/>
        </w:rPr>
        <w:t xml:space="preserve">powyżej 18 do 24 miesięcy - </w:t>
      </w:r>
      <w:r w:rsidRPr="007B36D0">
        <w:rPr>
          <w:rFonts w:ascii="Garamond" w:eastAsia="Calibri" w:hAnsi="Garamond" w:cs="Times New Roman"/>
        </w:rPr>
        <w:t xml:space="preserve">otrzyma </w:t>
      </w:r>
      <w:r w:rsidRPr="007B36D0">
        <w:rPr>
          <w:rFonts w:ascii="Garamond" w:hAnsi="Garamond" w:cs="Times New Roman"/>
        </w:rPr>
        <w:t>20 pkt</w:t>
      </w:r>
    </w:p>
    <w:p w14:paraId="78E60E10" w14:textId="0F953121" w:rsidR="001B3E97" w:rsidRPr="007B36D0" w:rsidRDefault="001B3E97" w:rsidP="001B3E97">
      <w:pPr>
        <w:spacing w:line="360" w:lineRule="auto"/>
        <w:jc w:val="both"/>
        <w:rPr>
          <w:rFonts w:ascii="Garamond" w:hAnsi="Garamond" w:cs="Times New Roman"/>
        </w:rPr>
      </w:pPr>
      <w:r w:rsidRPr="007B36D0">
        <w:rPr>
          <w:rFonts w:ascii="Garamond" w:hAnsi="Garamond" w:cs="Times New Roman"/>
        </w:rPr>
        <w:t xml:space="preserve">- </w:t>
      </w:r>
      <w:r w:rsidRPr="007B36D0">
        <w:rPr>
          <w:rFonts w:ascii="Garamond" w:eastAsia="Calibri" w:hAnsi="Garamond" w:cs="Times New Roman"/>
        </w:rPr>
        <w:t xml:space="preserve">oferta z okresem gwarancji powyżej 24 do </w:t>
      </w:r>
      <w:r w:rsidR="007B36D0" w:rsidRPr="007B36D0">
        <w:rPr>
          <w:rFonts w:ascii="Garamond" w:eastAsia="Calibri" w:hAnsi="Garamond" w:cs="Times New Roman"/>
        </w:rPr>
        <w:t xml:space="preserve">i powyżej </w:t>
      </w:r>
      <w:r w:rsidRPr="007B36D0">
        <w:rPr>
          <w:rFonts w:ascii="Garamond" w:eastAsia="Calibri" w:hAnsi="Garamond" w:cs="Times New Roman"/>
        </w:rPr>
        <w:t xml:space="preserve">30 miesięcy - otrzyma </w:t>
      </w:r>
      <w:r w:rsidRPr="007B36D0">
        <w:rPr>
          <w:rFonts w:ascii="Garamond" w:hAnsi="Garamond" w:cs="Times New Roman"/>
        </w:rPr>
        <w:t>40 pkt</w:t>
      </w:r>
    </w:p>
    <w:p w14:paraId="13B9BA74" w14:textId="71D55AED" w:rsidR="00221100" w:rsidRPr="007B36D0" w:rsidRDefault="00221100" w:rsidP="00F25ABE">
      <w:pPr>
        <w:spacing w:before="100" w:beforeAutospacing="1" w:after="100" w:afterAutospacing="1" w:line="276" w:lineRule="auto"/>
        <w:jc w:val="both"/>
        <w:rPr>
          <w:rFonts w:ascii="Garamond" w:eastAsia="Calibri" w:hAnsi="Garamond" w:cs="Times New Roman"/>
          <w:u w:val="single"/>
        </w:rPr>
      </w:pPr>
      <w:r w:rsidRPr="007B36D0">
        <w:rPr>
          <w:rFonts w:ascii="Garamond" w:eastAsia="Calibri" w:hAnsi="Garamond" w:cs="Times New Roman"/>
          <w:u w:val="single"/>
        </w:rPr>
        <w:t xml:space="preserve">Łączna liczba punktów za ofertę = liczba punktów </w:t>
      </w:r>
      <w:r w:rsidR="00F96ECB" w:rsidRPr="007B36D0">
        <w:rPr>
          <w:rFonts w:ascii="Garamond" w:eastAsia="Calibri" w:hAnsi="Garamond" w:cs="Times New Roman"/>
          <w:u w:val="single"/>
        </w:rPr>
        <w:t>w kryterium cena</w:t>
      </w:r>
      <w:r w:rsidR="001C0044" w:rsidRPr="007B36D0">
        <w:rPr>
          <w:rFonts w:ascii="Garamond" w:eastAsia="Calibri" w:hAnsi="Garamond" w:cs="Times New Roman"/>
          <w:u w:val="single"/>
        </w:rPr>
        <w:t xml:space="preserve"> brutto + liczba punktów </w:t>
      </w:r>
      <w:r w:rsidR="00424B33" w:rsidRPr="007B36D0">
        <w:rPr>
          <w:rFonts w:ascii="Garamond" w:eastAsia="Calibri" w:hAnsi="Garamond" w:cs="Times New Roman"/>
          <w:u w:val="single"/>
        </w:rPr>
        <w:t xml:space="preserve">                  </w:t>
      </w:r>
      <w:r w:rsidR="00F96ECB" w:rsidRPr="007B36D0">
        <w:rPr>
          <w:rFonts w:ascii="Garamond" w:eastAsia="Calibri" w:hAnsi="Garamond" w:cs="Times New Roman"/>
          <w:u w:val="single"/>
        </w:rPr>
        <w:t xml:space="preserve">w kryterium </w:t>
      </w:r>
      <w:r w:rsidR="001C0044" w:rsidRPr="007B36D0">
        <w:rPr>
          <w:rFonts w:ascii="Garamond" w:eastAsia="Calibri" w:hAnsi="Garamond" w:cs="Times New Roman"/>
          <w:u w:val="single"/>
        </w:rPr>
        <w:t xml:space="preserve"> </w:t>
      </w:r>
      <w:r w:rsidR="007B36D0" w:rsidRPr="007B36D0">
        <w:rPr>
          <w:rFonts w:ascii="Garamond" w:eastAsia="Calibri" w:hAnsi="Garamond" w:cs="Times New Roman"/>
          <w:u w:val="single"/>
        </w:rPr>
        <w:t>długość okresu gwarancji</w:t>
      </w:r>
      <w:r w:rsidRPr="007B36D0">
        <w:rPr>
          <w:rFonts w:ascii="Garamond" w:eastAsia="Calibri" w:hAnsi="Garamond" w:cs="Times New Roman"/>
          <w:u w:val="single"/>
        </w:rPr>
        <w:t>.</w:t>
      </w:r>
    </w:p>
    <w:p w14:paraId="5A6310EA" w14:textId="6F9ED174" w:rsidR="00CB79E9" w:rsidRPr="007B36D0" w:rsidRDefault="00CB79E9" w:rsidP="00F25ABE">
      <w:pPr>
        <w:pStyle w:val="Akapitzlist"/>
        <w:numPr>
          <w:ilvl w:val="0"/>
          <w:numId w:val="14"/>
        </w:numPr>
        <w:spacing w:after="0" w:line="276" w:lineRule="auto"/>
        <w:ind w:left="284" w:hanging="284"/>
        <w:jc w:val="both"/>
        <w:rPr>
          <w:rFonts w:ascii="Garamond" w:hAnsi="Garamond"/>
        </w:rPr>
      </w:pPr>
      <w:r w:rsidRPr="007B36D0">
        <w:rPr>
          <w:rFonts w:ascii="Garamond" w:hAnsi="Garamond"/>
        </w:rPr>
        <w:t>Najkorzystniejsza oferta to oferta przedstawiająca najkorzystniejszy stosunek</w:t>
      </w:r>
      <w:r w:rsidR="00424B33" w:rsidRPr="007B36D0">
        <w:rPr>
          <w:rFonts w:ascii="Garamond" w:hAnsi="Garamond"/>
        </w:rPr>
        <w:t>,</w:t>
      </w:r>
      <w:r w:rsidRPr="007B36D0">
        <w:rPr>
          <w:rFonts w:ascii="Garamond" w:hAnsi="Garamond"/>
        </w:rPr>
        <w:t xml:space="preserve"> jakości do ceny lub do kosztu lub oferta z najniższą ceną lub kosztem.</w:t>
      </w:r>
    </w:p>
    <w:p w14:paraId="258CD5BF" w14:textId="77777777" w:rsidR="00CB79E9" w:rsidRPr="007B36D0" w:rsidRDefault="00CB79E9" w:rsidP="00F25ABE">
      <w:pPr>
        <w:pStyle w:val="Akapitzlist"/>
        <w:numPr>
          <w:ilvl w:val="0"/>
          <w:numId w:val="14"/>
        </w:numPr>
        <w:spacing w:after="0" w:line="276" w:lineRule="auto"/>
        <w:ind w:left="284" w:hanging="284"/>
        <w:jc w:val="both"/>
        <w:rPr>
          <w:rFonts w:ascii="Garamond" w:hAnsi="Garamond"/>
        </w:rPr>
      </w:pPr>
      <w:r w:rsidRPr="007B36D0">
        <w:rPr>
          <w:rFonts w:ascii="Garamond" w:hAnsi="Garamond"/>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6F0DA14" w14:textId="1A4421E3" w:rsidR="00CB79E9" w:rsidRPr="007B36D0" w:rsidRDefault="00CB79E9" w:rsidP="00F25ABE">
      <w:pPr>
        <w:pStyle w:val="Akapitzlist"/>
        <w:numPr>
          <w:ilvl w:val="0"/>
          <w:numId w:val="14"/>
        </w:numPr>
        <w:spacing w:after="0" w:line="276" w:lineRule="auto"/>
        <w:ind w:left="284" w:hanging="284"/>
        <w:jc w:val="both"/>
        <w:rPr>
          <w:rFonts w:ascii="Garamond" w:hAnsi="Garamond"/>
          <w:b/>
          <w:bCs/>
        </w:rPr>
      </w:pPr>
      <w:r w:rsidRPr="007B36D0">
        <w:rPr>
          <w:rFonts w:ascii="Garamond" w:hAnsi="Garamond"/>
        </w:rPr>
        <w:t xml:space="preserve">Jeżeli oferty otrzymały taką samą ocenę w kryterium o najwyższej wadze, zamawiający wybiera ofertę </w:t>
      </w:r>
      <w:r w:rsidR="000C03AB" w:rsidRPr="007B36D0">
        <w:rPr>
          <w:rFonts w:ascii="Garamond" w:hAnsi="Garamond"/>
        </w:rPr>
        <w:br/>
      </w:r>
      <w:r w:rsidRPr="007B36D0">
        <w:rPr>
          <w:rFonts w:ascii="Garamond" w:hAnsi="Garamond"/>
        </w:rPr>
        <w:t>z najniższą ceną lub najniższym kosztem.</w:t>
      </w:r>
    </w:p>
    <w:p w14:paraId="00EAF501" w14:textId="77777777" w:rsidR="00CB79E9" w:rsidRPr="007B36D0" w:rsidRDefault="00CB79E9" w:rsidP="00F25ABE">
      <w:pPr>
        <w:pStyle w:val="Akapitzlist"/>
        <w:numPr>
          <w:ilvl w:val="0"/>
          <w:numId w:val="14"/>
        </w:numPr>
        <w:spacing w:after="0" w:line="276" w:lineRule="auto"/>
        <w:ind w:left="284" w:hanging="284"/>
        <w:jc w:val="both"/>
        <w:rPr>
          <w:rFonts w:ascii="Garamond" w:hAnsi="Garamond"/>
        </w:rPr>
      </w:pPr>
      <w:r w:rsidRPr="007B36D0">
        <w:rPr>
          <w:rFonts w:ascii="Garamond" w:hAnsi="Garamond"/>
        </w:rPr>
        <w:t>Jeżeli nie można dokonać wyboru oferty w sposób, o którym mowa w ust. 5. zamawiający wzywa wykonawców, którzy złożyli te oferty, do złożenia w terminie określonym przez zamawiającego dodatkowych ofert zawierających nową cenę lub koszt.</w:t>
      </w:r>
    </w:p>
    <w:p w14:paraId="50C5E2A2" w14:textId="3A26B8A7" w:rsidR="00CB79E9" w:rsidRPr="007B36D0" w:rsidRDefault="00CB79E9" w:rsidP="00F25ABE">
      <w:pPr>
        <w:pStyle w:val="Akapitzlist"/>
        <w:numPr>
          <w:ilvl w:val="0"/>
          <w:numId w:val="14"/>
        </w:numPr>
        <w:spacing w:after="0" w:line="276" w:lineRule="auto"/>
        <w:ind w:left="284" w:hanging="284"/>
        <w:jc w:val="both"/>
        <w:rPr>
          <w:rFonts w:ascii="Garamond" w:hAnsi="Garamond"/>
        </w:rPr>
      </w:pPr>
      <w:r w:rsidRPr="007B36D0">
        <w:rPr>
          <w:rFonts w:ascii="Garamond" w:hAnsi="Garamond"/>
        </w:rPr>
        <w:t xml:space="preserve">Jeżeli w postępowaniu o udzieleniu zamówienia, w którym jednym kryterium oceny ofert jest cena lub koszt, nie można dokonać wyboru najkorzystniejszej oferty ze względu na to, </w:t>
      </w:r>
      <w:r w:rsidR="00424B33" w:rsidRPr="007B36D0">
        <w:rPr>
          <w:rFonts w:ascii="Garamond" w:hAnsi="Garamond"/>
        </w:rPr>
        <w:t xml:space="preserve">                     </w:t>
      </w:r>
      <w:r w:rsidRPr="007B36D0">
        <w:rPr>
          <w:rFonts w:ascii="Garamond" w:hAnsi="Garamond"/>
        </w:rPr>
        <w:t>że zostały oferty o takiej samej cenie lub koszcie, zamawiający wzywa wykonaw</w:t>
      </w:r>
      <w:r w:rsidR="000C03AB" w:rsidRPr="007B36D0">
        <w:rPr>
          <w:rFonts w:ascii="Garamond" w:hAnsi="Garamond"/>
        </w:rPr>
        <w:t xml:space="preserve">ców, którzy złożyli te oferty, </w:t>
      </w:r>
      <w:r w:rsidRPr="007B36D0">
        <w:rPr>
          <w:rFonts w:ascii="Garamond" w:hAnsi="Garamond"/>
        </w:rPr>
        <w:t>do złożenia w terminie określonym przez zamawiającego ofert dodatkowych zawierających nową cenę lub koszt.</w:t>
      </w:r>
    </w:p>
    <w:p w14:paraId="52942E54" w14:textId="77777777" w:rsidR="00CB79E9" w:rsidRPr="007B36D0" w:rsidRDefault="00CB79E9" w:rsidP="00F25ABE">
      <w:pPr>
        <w:pStyle w:val="Akapitzlist"/>
        <w:numPr>
          <w:ilvl w:val="0"/>
          <w:numId w:val="14"/>
        </w:numPr>
        <w:spacing w:after="0" w:line="276" w:lineRule="auto"/>
        <w:ind w:left="284" w:hanging="284"/>
        <w:jc w:val="both"/>
        <w:rPr>
          <w:rFonts w:ascii="Garamond" w:hAnsi="Garamond"/>
          <w:b/>
          <w:bCs/>
        </w:rPr>
      </w:pPr>
      <w:r w:rsidRPr="007B36D0">
        <w:rPr>
          <w:rFonts w:ascii="Garamond" w:hAnsi="Garamond"/>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samum koszcie, zamawiający wybiera ofertę:</w:t>
      </w:r>
    </w:p>
    <w:p w14:paraId="19C22AC7" w14:textId="5D94558B" w:rsidR="00CB79E9" w:rsidRPr="007B36D0" w:rsidRDefault="00CB79E9" w:rsidP="00424B33">
      <w:pPr>
        <w:pStyle w:val="Akapitzlist"/>
        <w:numPr>
          <w:ilvl w:val="0"/>
          <w:numId w:val="46"/>
        </w:numPr>
        <w:spacing w:after="0" w:line="276" w:lineRule="auto"/>
        <w:jc w:val="both"/>
        <w:rPr>
          <w:rFonts w:ascii="Garamond" w:hAnsi="Garamond"/>
          <w:b/>
          <w:bCs/>
        </w:rPr>
      </w:pPr>
      <w:r w:rsidRPr="007B36D0">
        <w:rPr>
          <w:rFonts w:ascii="Garamond" w:hAnsi="Garamond"/>
        </w:rPr>
        <w:t>Z niższym kosztem nabycia albo</w:t>
      </w:r>
      <w:r w:rsidR="00424B33" w:rsidRPr="007B36D0">
        <w:rPr>
          <w:rFonts w:ascii="Garamond" w:hAnsi="Garamond"/>
        </w:rPr>
        <w:t>,</w:t>
      </w:r>
    </w:p>
    <w:p w14:paraId="48EFDB1A" w14:textId="77777777" w:rsidR="00CB79E9" w:rsidRPr="007B36D0" w:rsidRDefault="00CB79E9" w:rsidP="00424B33">
      <w:pPr>
        <w:pStyle w:val="Akapitzlist"/>
        <w:numPr>
          <w:ilvl w:val="0"/>
          <w:numId w:val="46"/>
        </w:numPr>
        <w:spacing w:after="0" w:line="276" w:lineRule="auto"/>
        <w:jc w:val="both"/>
        <w:rPr>
          <w:rFonts w:ascii="Garamond" w:hAnsi="Garamond"/>
          <w:b/>
          <w:bCs/>
        </w:rPr>
      </w:pPr>
      <w:r w:rsidRPr="007B36D0">
        <w:rPr>
          <w:rFonts w:ascii="Garamond" w:hAnsi="Garamond"/>
        </w:rPr>
        <w:t>Z niższymi innymi kosztami cyklu życia</w:t>
      </w:r>
    </w:p>
    <w:p w14:paraId="34B540E0" w14:textId="77777777" w:rsidR="00CB79E9" w:rsidRPr="007B36D0" w:rsidRDefault="00CB79E9" w:rsidP="00F25ABE">
      <w:pPr>
        <w:pStyle w:val="Akapitzlist"/>
        <w:spacing w:after="0" w:line="276" w:lineRule="auto"/>
        <w:ind w:left="372" w:firstLine="348"/>
        <w:jc w:val="both"/>
        <w:rPr>
          <w:rFonts w:ascii="Garamond" w:hAnsi="Garamond"/>
        </w:rPr>
      </w:pPr>
      <w:r w:rsidRPr="007B36D0">
        <w:rPr>
          <w:rFonts w:ascii="Garamond" w:hAnsi="Garamond"/>
        </w:rPr>
        <w:t>- pod warunkiem dopuszczenia takiego rozwiązania w dokumentach zamówienia.</w:t>
      </w:r>
    </w:p>
    <w:p w14:paraId="28868F58" w14:textId="77777777" w:rsidR="00CB79E9" w:rsidRPr="007B36D0" w:rsidRDefault="00CB79E9" w:rsidP="00424B33">
      <w:pPr>
        <w:pStyle w:val="Akapitzlist"/>
        <w:numPr>
          <w:ilvl w:val="0"/>
          <w:numId w:val="46"/>
        </w:numPr>
        <w:spacing w:after="0" w:line="276" w:lineRule="auto"/>
        <w:ind w:left="284" w:hanging="284"/>
        <w:jc w:val="both"/>
        <w:rPr>
          <w:rFonts w:ascii="Garamond" w:hAnsi="Garamond"/>
        </w:rPr>
      </w:pPr>
      <w:r w:rsidRPr="007B36D0">
        <w:rPr>
          <w:rFonts w:ascii="Garamond" w:hAnsi="Garamond"/>
        </w:rPr>
        <w:t>Jeżeli nie można dokonać wyboru oferty w sposób, o którym mowa w pkt 8., zamawiający wzywa wykonawców, którzy złożyli te oferty do złożenia ofert dodatkowych zawierających nowy koszt nabycia, w terminie określonym przez zamawiającego.</w:t>
      </w:r>
    </w:p>
    <w:p w14:paraId="4D35DEC3" w14:textId="77777777" w:rsidR="00CB79E9" w:rsidRPr="007B36D0" w:rsidRDefault="00CB79E9" w:rsidP="00424B33">
      <w:pPr>
        <w:pStyle w:val="Akapitzlist"/>
        <w:numPr>
          <w:ilvl w:val="0"/>
          <w:numId w:val="46"/>
        </w:numPr>
        <w:spacing w:after="0" w:line="276" w:lineRule="auto"/>
        <w:ind w:left="284" w:hanging="284"/>
        <w:jc w:val="both"/>
        <w:rPr>
          <w:rFonts w:ascii="Garamond" w:hAnsi="Garamond"/>
        </w:rPr>
      </w:pPr>
      <w:r w:rsidRPr="007B36D0">
        <w:rPr>
          <w:rFonts w:ascii="Garamond" w:hAnsi="Garamond"/>
        </w:rPr>
        <w:lastRenderedPageBreak/>
        <w:t>Wykonawcy składający oferty dodatkowe, nie mogą oferować cen lub kosztów wyższych niż zaoferowany w uprzednio złożonych przez nich ofertach.</w:t>
      </w:r>
    </w:p>
    <w:p w14:paraId="26AFB6BC" w14:textId="6FC148A2" w:rsidR="00CB79E9" w:rsidRPr="007B36D0" w:rsidRDefault="00CB79E9" w:rsidP="00424B33">
      <w:pPr>
        <w:pStyle w:val="Akapitzlist"/>
        <w:numPr>
          <w:ilvl w:val="0"/>
          <w:numId w:val="46"/>
        </w:numPr>
        <w:spacing w:after="0" w:line="276" w:lineRule="auto"/>
        <w:ind w:left="284" w:hanging="284"/>
        <w:jc w:val="both"/>
        <w:rPr>
          <w:rFonts w:ascii="Garamond" w:hAnsi="Garamond"/>
        </w:rPr>
      </w:pPr>
      <w:r w:rsidRPr="007B36D0">
        <w:rPr>
          <w:rFonts w:ascii="Garamond" w:hAnsi="Garamond"/>
        </w:rPr>
        <w:t>Zamawiający wybiera najkorzystniejszą ofertę w termin</w:t>
      </w:r>
      <w:r w:rsidR="006F0350" w:rsidRPr="007B36D0">
        <w:rPr>
          <w:rFonts w:ascii="Garamond" w:hAnsi="Garamond"/>
        </w:rPr>
        <w:t xml:space="preserve">ie związania ofertą określonym </w:t>
      </w:r>
      <w:r w:rsidR="00424B33" w:rsidRPr="007B36D0">
        <w:rPr>
          <w:rFonts w:ascii="Garamond" w:hAnsi="Garamond"/>
        </w:rPr>
        <w:t xml:space="preserve">                     </w:t>
      </w:r>
      <w:r w:rsidRPr="007B36D0">
        <w:rPr>
          <w:rFonts w:ascii="Garamond" w:hAnsi="Garamond"/>
        </w:rPr>
        <w:t xml:space="preserve">w dokumentach zamówienia tj. Rozdział </w:t>
      </w:r>
      <w:r w:rsidR="00A74BDB" w:rsidRPr="007B36D0">
        <w:rPr>
          <w:rFonts w:ascii="Garamond" w:hAnsi="Garamond"/>
        </w:rPr>
        <w:t>I</w:t>
      </w:r>
    </w:p>
    <w:p w14:paraId="3E02003F" w14:textId="77777777" w:rsidR="00CB79E9" w:rsidRPr="007B36D0" w:rsidRDefault="00CB79E9" w:rsidP="00424B33">
      <w:pPr>
        <w:pStyle w:val="Akapitzlist"/>
        <w:numPr>
          <w:ilvl w:val="0"/>
          <w:numId w:val="46"/>
        </w:numPr>
        <w:spacing w:after="0" w:line="276" w:lineRule="auto"/>
        <w:ind w:left="284" w:hanging="284"/>
        <w:jc w:val="both"/>
        <w:rPr>
          <w:rFonts w:ascii="Garamond" w:hAnsi="Garamond"/>
        </w:rPr>
      </w:pPr>
      <w:r w:rsidRPr="007B36D0">
        <w:rPr>
          <w:rFonts w:ascii="Garamond" w:hAnsi="Garamond"/>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DD04255" w14:textId="77777777" w:rsidR="00CB79E9" w:rsidRPr="007B36D0" w:rsidRDefault="00CB79E9" w:rsidP="00424B33">
      <w:pPr>
        <w:pStyle w:val="Akapitzlist"/>
        <w:numPr>
          <w:ilvl w:val="0"/>
          <w:numId w:val="46"/>
        </w:numPr>
        <w:spacing w:after="0" w:line="276" w:lineRule="auto"/>
        <w:ind w:left="284" w:hanging="284"/>
        <w:jc w:val="both"/>
        <w:rPr>
          <w:rFonts w:ascii="Garamond" w:hAnsi="Garamond"/>
        </w:rPr>
      </w:pPr>
      <w:r w:rsidRPr="007B36D0">
        <w:rPr>
          <w:rFonts w:ascii="Garamond" w:hAnsi="Garamond"/>
        </w:rPr>
        <w:t>W przypadku braku zgody, o której mowa w ust. 12., zamawiający zwraca się o wyrażenie takiej zgody do kolejnego wykonawcy, którego oferta została najwyżej oceniona, chyba że zachodzą przesłanki unieważnienia postępowania.</w:t>
      </w:r>
    </w:p>
    <w:p w14:paraId="698DA1B9" w14:textId="77777777" w:rsidR="00CB79E9" w:rsidRPr="007B36D0" w:rsidRDefault="00CB79E9" w:rsidP="00424B33">
      <w:pPr>
        <w:pStyle w:val="Akapitzlist"/>
        <w:numPr>
          <w:ilvl w:val="0"/>
          <w:numId w:val="46"/>
        </w:numPr>
        <w:spacing w:after="0" w:line="276" w:lineRule="auto"/>
        <w:ind w:left="284" w:hanging="284"/>
        <w:jc w:val="both"/>
        <w:rPr>
          <w:rFonts w:ascii="Garamond" w:hAnsi="Garamond"/>
          <w:b/>
          <w:bCs/>
        </w:rPr>
      </w:pPr>
      <w:r w:rsidRPr="007B36D0">
        <w:rPr>
          <w:rFonts w:ascii="Garamond" w:hAnsi="Garamond"/>
        </w:rPr>
        <w:t>Niezwłocznie po wyborze najkorzystniejszej oferty zamawiający informuje równocześnie Wykonawców, którzy złożyli ofertę, o:</w:t>
      </w:r>
    </w:p>
    <w:p w14:paraId="7982374E" w14:textId="77777777" w:rsidR="00CB79E9" w:rsidRPr="007B36D0" w:rsidRDefault="00CB79E9" w:rsidP="00F25ABE">
      <w:pPr>
        <w:pStyle w:val="Akapitzlist"/>
        <w:numPr>
          <w:ilvl w:val="1"/>
          <w:numId w:val="3"/>
        </w:numPr>
        <w:spacing w:after="0" w:line="276" w:lineRule="auto"/>
        <w:ind w:left="993" w:hanging="284"/>
        <w:jc w:val="both"/>
        <w:rPr>
          <w:rFonts w:ascii="Garamond" w:hAnsi="Garamond"/>
          <w:b/>
          <w:bCs/>
        </w:rPr>
      </w:pPr>
      <w:r w:rsidRPr="007B36D0">
        <w:rPr>
          <w:rFonts w:ascii="Garamond" w:hAnsi="Garamond"/>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miejscem wykonywania działalności wykonawców, którzy złożyli ofertę, a także punktację przyznaną ofertom w każdym kryterium oceny ofert i łączną punktację,</w:t>
      </w:r>
    </w:p>
    <w:p w14:paraId="1390AA44" w14:textId="77777777" w:rsidR="00CB79E9" w:rsidRPr="007B36D0" w:rsidRDefault="00CB79E9" w:rsidP="00F25ABE">
      <w:pPr>
        <w:pStyle w:val="Akapitzlist"/>
        <w:numPr>
          <w:ilvl w:val="1"/>
          <w:numId w:val="3"/>
        </w:numPr>
        <w:spacing w:after="0" w:line="276" w:lineRule="auto"/>
        <w:ind w:left="993" w:hanging="284"/>
        <w:jc w:val="both"/>
        <w:rPr>
          <w:rFonts w:ascii="Garamond" w:hAnsi="Garamond"/>
          <w:b/>
          <w:bCs/>
        </w:rPr>
      </w:pPr>
      <w:r w:rsidRPr="007B36D0">
        <w:rPr>
          <w:rFonts w:ascii="Garamond" w:hAnsi="Garamond"/>
        </w:rPr>
        <w:t>Wykonawcach, których oferty zostały odrzucone</w:t>
      </w:r>
    </w:p>
    <w:p w14:paraId="2FE0C128" w14:textId="77777777" w:rsidR="00CB79E9" w:rsidRPr="007B36D0" w:rsidRDefault="00CB79E9" w:rsidP="00F25ABE">
      <w:pPr>
        <w:spacing w:after="0" w:line="276" w:lineRule="auto"/>
        <w:ind w:firstLine="709"/>
        <w:jc w:val="both"/>
        <w:rPr>
          <w:rFonts w:ascii="Garamond" w:hAnsi="Garamond"/>
          <w:b/>
        </w:rPr>
      </w:pPr>
      <w:r w:rsidRPr="007B36D0">
        <w:rPr>
          <w:rFonts w:ascii="Garamond" w:hAnsi="Garamond"/>
        </w:rPr>
        <w:t>- podając uzasadnienie faktyczne i prawne.</w:t>
      </w:r>
    </w:p>
    <w:p w14:paraId="5C5ED5D3" w14:textId="77777777" w:rsidR="00CB79E9" w:rsidRPr="007B36D0" w:rsidRDefault="00CB79E9" w:rsidP="00424B33">
      <w:pPr>
        <w:pStyle w:val="Akapitzlist"/>
        <w:numPr>
          <w:ilvl w:val="0"/>
          <w:numId w:val="46"/>
        </w:numPr>
        <w:spacing w:after="0" w:line="276" w:lineRule="auto"/>
        <w:ind w:left="284" w:hanging="284"/>
        <w:jc w:val="both"/>
        <w:rPr>
          <w:rFonts w:ascii="Garamond" w:hAnsi="Garamond"/>
        </w:rPr>
      </w:pPr>
      <w:r w:rsidRPr="007B36D0">
        <w:rPr>
          <w:rFonts w:ascii="Garamond" w:hAnsi="Garamond"/>
        </w:rPr>
        <w:t>Zamawiający udostępnienia niezwłocznie informacje, o których mowa w pkt ust 14 pkt 1)., na stronie internetowej prowadzonego postępowania.</w:t>
      </w:r>
    </w:p>
    <w:p w14:paraId="3D3DE5A1" w14:textId="77777777" w:rsidR="00CB79E9" w:rsidRPr="007B36D0" w:rsidRDefault="00CB79E9" w:rsidP="00424B33">
      <w:pPr>
        <w:pStyle w:val="Akapitzlist"/>
        <w:numPr>
          <w:ilvl w:val="0"/>
          <w:numId w:val="46"/>
        </w:numPr>
        <w:spacing w:after="0" w:line="276" w:lineRule="auto"/>
        <w:ind w:left="284" w:hanging="284"/>
        <w:jc w:val="both"/>
        <w:rPr>
          <w:rFonts w:ascii="Garamond" w:hAnsi="Garamond"/>
          <w:b/>
          <w:bCs/>
        </w:rPr>
      </w:pPr>
      <w:r w:rsidRPr="007B36D0">
        <w:rPr>
          <w:rFonts w:ascii="Garamond" w:hAnsi="Garamond"/>
        </w:rPr>
        <w:t>Zamawiający może nie ujawniać informację, o których mowa w ust. 14., jeżeli ich ujawnienie byłoby sprzeczne z ważnym interesem publicznym.</w:t>
      </w:r>
    </w:p>
    <w:p w14:paraId="0A9F3380" w14:textId="77777777" w:rsidR="00CB79E9" w:rsidRPr="007B36D0" w:rsidRDefault="00CB79E9" w:rsidP="00F25ABE">
      <w:pPr>
        <w:spacing w:after="0" w:line="276" w:lineRule="auto"/>
        <w:rPr>
          <w:rFonts w:ascii="Garamond" w:hAnsi="Garamond"/>
          <w:lang w:eastAsia="pl-PL"/>
        </w:rPr>
      </w:pPr>
    </w:p>
    <w:p w14:paraId="18875918" w14:textId="77777777" w:rsidR="00CB79E9" w:rsidRPr="007B36D0" w:rsidRDefault="00CB79E9" w:rsidP="00F25ABE">
      <w:pPr>
        <w:pStyle w:val="Nagwek1"/>
        <w:numPr>
          <w:ilvl w:val="0"/>
          <w:numId w:val="3"/>
        </w:numPr>
        <w:spacing w:before="0" w:line="276" w:lineRule="auto"/>
        <w:ind w:left="567" w:hanging="567"/>
        <w:jc w:val="both"/>
        <w:rPr>
          <w:rFonts w:ascii="Garamond" w:eastAsia="Times New Roman" w:hAnsi="Garamond"/>
          <w:b/>
          <w:bCs/>
          <w:color w:val="auto"/>
          <w:sz w:val="22"/>
          <w:szCs w:val="22"/>
          <w:lang w:eastAsia="pl-PL"/>
        </w:rPr>
      </w:pPr>
      <w:bookmarkStart w:id="21" w:name="_Toc62815323"/>
      <w:r w:rsidRPr="007B36D0">
        <w:rPr>
          <w:rFonts w:ascii="Garamond" w:eastAsia="Times New Roman" w:hAnsi="Garamond"/>
          <w:b/>
          <w:bCs/>
          <w:color w:val="auto"/>
          <w:sz w:val="22"/>
          <w:szCs w:val="22"/>
          <w:lang w:eastAsia="pl-PL"/>
        </w:rPr>
        <w:t>Informacje o formalnościach, jakie muszą zostać dopełnione po wyborze oferty w celu zawarcia umowy w sprawie zamówienia publicznego</w:t>
      </w:r>
      <w:bookmarkEnd w:id="21"/>
    </w:p>
    <w:p w14:paraId="1B71ABE9" w14:textId="64D0B0C5" w:rsidR="00CB79E9" w:rsidRPr="007B36D0" w:rsidRDefault="00CB79E9" w:rsidP="00F25ABE">
      <w:pPr>
        <w:pStyle w:val="Akapitzlist"/>
        <w:numPr>
          <w:ilvl w:val="0"/>
          <w:numId w:val="15"/>
        </w:numPr>
        <w:spacing w:after="0" w:line="276" w:lineRule="auto"/>
        <w:ind w:left="426" w:hanging="426"/>
        <w:jc w:val="both"/>
        <w:rPr>
          <w:rFonts w:ascii="Garamond" w:hAnsi="Garamond"/>
          <w:b/>
        </w:rPr>
      </w:pPr>
      <w:r w:rsidRPr="007B36D0">
        <w:rPr>
          <w:rFonts w:ascii="Garamond" w:hAnsi="Garamond"/>
        </w:rPr>
        <w:t>Zamawiający zawiera umowę w sprawie zamówienia publicznego, z uwzględnieniem art. 577 Ustawy Pzp, w terminie nie krótszym niż 5 dni od dnia przesłania zawiadomienia o wyborze najkorzystniejszej oferty, jeżeli zawiadomienie to zostało przesłane przy użyciu środk</w:t>
      </w:r>
      <w:r w:rsidR="00424B33" w:rsidRPr="007B36D0">
        <w:rPr>
          <w:rFonts w:ascii="Garamond" w:hAnsi="Garamond"/>
        </w:rPr>
        <w:t xml:space="preserve">ów komunikacji elektronicznej, </w:t>
      </w:r>
      <w:r w:rsidRPr="007B36D0">
        <w:rPr>
          <w:rFonts w:ascii="Garamond" w:hAnsi="Garamond"/>
        </w:rPr>
        <w:t>albo 10 dni, jeżeli zostało przesłane w inny sposób.</w:t>
      </w:r>
    </w:p>
    <w:p w14:paraId="72DCDA57" w14:textId="50985598" w:rsidR="00CB79E9" w:rsidRPr="007B36D0" w:rsidRDefault="00CB79E9" w:rsidP="00F25ABE">
      <w:pPr>
        <w:pStyle w:val="Akapitzlist"/>
        <w:numPr>
          <w:ilvl w:val="0"/>
          <w:numId w:val="15"/>
        </w:numPr>
        <w:spacing w:after="0" w:line="276" w:lineRule="auto"/>
        <w:ind w:left="426" w:hanging="426"/>
        <w:jc w:val="both"/>
        <w:rPr>
          <w:rFonts w:ascii="Garamond" w:hAnsi="Garamond"/>
          <w:b/>
        </w:rPr>
      </w:pPr>
      <w:r w:rsidRPr="007B36D0">
        <w:rPr>
          <w:rFonts w:ascii="Garamond" w:hAnsi="Garamond"/>
        </w:rPr>
        <w:t>Zamawiający może zawrzeć umowę w sprawie zamówienia publicznego przed upływem termin</w:t>
      </w:r>
      <w:r w:rsidR="00424B33" w:rsidRPr="007B36D0">
        <w:rPr>
          <w:rFonts w:ascii="Garamond" w:hAnsi="Garamond"/>
        </w:rPr>
        <w:t xml:space="preserve">u, </w:t>
      </w:r>
      <w:r w:rsidRPr="007B36D0">
        <w:rPr>
          <w:rFonts w:ascii="Garamond" w:hAnsi="Garamond"/>
        </w:rPr>
        <w:t>o którym mowa w ust. 1., jeżeli w postępowaniu o udzielenie zamówienia złożono tylko jedną ofertę.</w:t>
      </w:r>
    </w:p>
    <w:p w14:paraId="1DB12D80" w14:textId="050AF7AB" w:rsidR="00CB79E9" w:rsidRPr="007B36D0" w:rsidRDefault="00CB79E9" w:rsidP="00F25ABE">
      <w:pPr>
        <w:pStyle w:val="Akapitzlist"/>
        <w:numPr>
          <w:ilvl w:val="0"/>
          <w:numId w:val="15"/>
        </w:numPr>
        <w:spacing w:after="0" w:line="276" w:lineRule="auto"/>
        <w:ind w:left="426" w:hanging="426"/>
        <w:jc w:val="both"/>
        <w:rPr>
          <w:rFonts w:ascii="Garamond" w:hAnsi="Garamond"/>
          <w:b/>
        </w:rPr>
      </w:pPr>
      <w:r w:rsidRPr="007B36D0">
        <w:rPr>
          <w:rFonts w:ascii="Garamond" w:hAnsi="Garamond"/>
        </w:rPr>
        <w:t xml:space="preserve">Wykonawca, którego </w:t>
      </w:r>
      <w:r w:rsidR="00B87D22" w:rsidRPr="007B36D0">
        <w:rPr>
          <w:rFonts w:ascii="Garamond" w:hAnsi="Garamond"/>
        </w:rPr>
        <w:t xml:space="preserve">oferta </w:t>
      </w:r>
      <w:r w:rsidRPr="007B36D0">
        <w:rPr>
          <w:rFonts w:ascii="Garamond" w:hAnsi="Garamond"/>
        </w:rPr>
        <w:t>została wybrana jako najkorzystniejsza, zostanie poinformowany przez Zamawiającego o miejscu i terminie podpisania umowy.</w:t>
      </w:r>
    </w:p>
    <w:p w14:paraId="312B3E93" w14:textId="77777777" w:rsidR="00CB79E9" w:rsidRPr="007B36D0" w:rsidRDefault="00CB79E9" w:rsidP="00F25ABE">
      <w:pPr>
        <w:pStyle w:val="Akapitzlist"/>
        <w:numPr>
          <w:ilvl w:val="0"/>
          <w:numId w:val="15"/>
        </w:numPr>
        <w:spacing w:after="0" w:line="276" w:lineRule="auto"/>
        <w:ind w:left="426" w:hanging="426"/>
        <w:jc w:val="both"/>
        <w:rPr>
          <w:rFonts w:ascii="Garamond" w:hAnsi="Garamond"/>
          <w:b/>
        </w:rPr>
      </w:pPr>
      <w:r w:rsidRPr="007B36D0">
        <w:rPr>
          <w:rFonts w:ascii="Garamond" w:hAnsi="Garamond"/>
        </w:rPr>
        <w:t xml:space="preserve">Wykonawca, o którym mowa w ust. 1, ma obowiązek zawrzeć umowę w sprawie zamówienia </w:t>
      </w:r>
      <w:r w:rsidRPr="007B36D0">
        <w:rPr>
          <w:rFonts w:ascii="Garamond" w:hAnsi="Garamond"/>
        </w:rPr>
        <w:br/>
        <w:t xml:space="preserve">na warunkach określonych w projektowanych postanowieniach umowy, które stanowią załącznik </w:t>
      </w:r>
      <w:r w:rsidRPr="007B36D0">
        <w:rPr>
          <w:rFonts w:ascii="Garamond" w:hAnsi="Garamond"/>
        </w:rPr>
        <w:br/>
        <w:t>do niniejszej Specyfikacji Warunków Zamówienia. Umowa zostanie uzupełniona o zapisy wynikające ze złożonej oferty.</w:t>
      </w:r>
    </w:p>
    <w:p w14:paraId="630C5448" w14:textId="650C6217" w:rsidR="00CB79E9" w:rsidRPr="007B36D0" w:rsidRDefault="00CB79E9" w:rsidP="00F25ABE">
      <w:pPr>
        <w:pStyle w:val="Akapitzlist"/>
        <w:numPr>
          <w:ilvl w:val="0"/>
          <w:numId w:val="15"/>
        </w:numPr>
        <w:spacing w:after="0" w:line="276" w:lineRule="auto"/>
        <w:ind w:left="426" w:hanging="426"/>
        <w:jc w:val="both"/>
        <w:rPr>
          <w:rFonts w:ascii="Garamond" w:hAnsi="Garamond"/>
          <w:b/>
        </w:rPr>
      </w:pPr>
      <w:r w:rsidRPr="007B36D0">
        <w:rPr>
          <w:rFonts w:ascii="Garamond" w:hAnsi="Garamond"/>
        </w:rPr>
        <w:t xml:space="preserve">Przed podpisaniem umowy Wykonawcy wspólnie ubiegający się o udzielenie zamówienia </w:t>
      </w:r>
      <w:r w:rsidRPr="007B36D0">
        <w:rPr>
          <w:rFonts w:ascii="Garamond" w:hAnsi="Garamond"/>
        </w:rPr>
        <w:br/>
        <w:t>(w przypadku wyboru ich oferty</w:t>
      </w:r>
      <w:r w:rsidR="00424B33" w:rsidRPr="007B36D0">
        <w:rPr>
          <w:rFonts w:ascii="Garamond" w:hAnsi="Garamond"/>
        </w:rPr>
        <w:t>,</w:t>
      </w:r>
      <w:r w:rsidRPr="007B36D0">
        <w:rPr>
          <w:rFonts w:ascii="Garamond" w:hAnsi="Garamond"/>
        </w:rPr>
        <w:t xml:space="preserve"> jako najkorzystniejszej) przedstawią Zamawiającemu umowę regulującą współpracę tych wykonawców.</w:t>
      </w:r>
    </w:p>
    <w:p w14:paraId="6B0A47EA" w14:textId="271BF448" w:rsidR="00CB79E9" w:rsidRPr="007B36D0" w:rsidRDefault="00CB79E9" w:rsidP="00F25ABE">
      <w:pPr>
        <w:pStyle w:val="Akapitzlist"/>
        <w:numPr>
          <w:ilvl w:val="0"/>
          <w:numId w:val="15"/>
        </w:numPr>
        <w:spacing w:after="0" w:line="276" w:lineRule="auto"/>
        <w:ind w:left="426" w:hanging="426"/>
        <w:jc w:val="both"/>
        <w:rPr>
          <w:rFonts w:ascii="Garamond" w:hAnsi="Garamond"/>
          <w:b/>
        </w:rPr>
      </w:pPr>
      <w:r w:rsidRPr="007B36D0">
        <w:rPr>
          <w:rFonts w:ascii="Garamond" w:hAnsi="Garamond"/>
        </w:rPr>
        <w:t>Jeżeli Wykonawca, którego oferta została wybrana</w:t>
      </w:r>
      <w:r w:rsidR="00424B33" w:rsidRPr="007B36D0">
        <w:rPr>
          <w:rFonts w:ascii="Garamond" w:hAnsi="Garamond"/>
        </w:rPr>
        <w:t>,</w:t>
      </w:r>
      <w:r w:rsidRPr="007B36D0">
        <w:rPr>
          <w:rFonts w:ascii="Garamond" w:hAnsi="Garamond"/>
        </w:rPr>
        <w:t xml:space="preserve"> jako najkorzystniejsza, uchyla się od zawarcia umowy w sprawie zamówienia publicznego Zamawiający może dokonać ponownego badania i oceny oferty spośród oferty pozostałych w postępowaniu Wykonawców albo unieważnić postępowania.</w:t>
      </w:r>
    </w:p>
    <w:p w14:paraId="0475BC38" w14:textId="77777777" w:rsidR="00CB79E9" w:rsidRPr="007B36D0" w:rsidRDefault="00CB79E9" w:rsidP="00F25ABE">
      <w:pPr>
        <w:spacing w:after="0" w:line="276" w:lineRule="auto"/>
        <w:rPr>
          <w:rFonts w:ascii="Garamond" w:hAnsi="Garamond"/>
          <w:lang w:eastAsia="pl-PL"/>
        </w:rPr>
      </w:pPr>
    </w:p>
    <w:p w14:paraId="33C26C83" w14:textId="77777777" w:rsidR="00CB79E9" w:rsidRPr="007B36D0" w:rsidRDefault="00CB79E9" w:rsidP="00F25ABE">
      <w:pPr>
        <w:pStyle w:val="Nagwek1"/>
        <w:numPr>
          <w:ilvl w:val="0"/>
          <w:numId w:val="3"/>
        </w:numPr>
        <w:spacing w:before="0" w:line="276" w:lineRule="auto"/>
        <w:ind w:left="567" w:hanging="567"/>
        <w:jc w:val="both"/>
        <w:rPr>
          <w:rFonts w:ascii="Garamond" w:eastAsia="Times New Roman" w:hAnsi="Garamond"/>
          <w:b/>
          <w:bCs/>
          <w:color w:val="auto"/>
          <w:sz w:val="22"/>
          <w:szCs w:val="22"/>
          <w:lang w:eastAsia="pl-PL"/>
        </w:rPr>
      </w:pPr>
      <w:bookmarkStart w:id="22" w:name="_Toc62815324"/>
      <w:r w:rsidRPr="007B36D0">
        <w:rPr>
          <w:rFonts w:ascii="Garamond" w:eastAsia="Times New Roman" w:hAnsi="Garamond"/>
          <w:b/>
          <w:bCs/>
          <w:color w:val="auto"/>
          <w:sz w:val="22"/>
          <w:szCs w:val="22"/>
          <w:lang w:eastAsia="pl-PL"/>
        </w:rPr>
        <w:t>Pouczenie o środkach ochrony prawnej przysługujących wykonawcy</w:t>
      </w:r>
      <w:bookmarkEnd w:id="22"/>
    </w:p>
    <w:p w14:paraId="44C9B1F6" w14:textId="77777777" w:rsidR="00CB79E9" w:rsidRPr="007B36D0" w:rsidRDefault="00CB79E9" w:rsidP="00F25ABE">
      <w:pPr>
        <w:pStyle w:val="Akapitzlist"/>
        <w:numPr>
          <w:ilvl w:val="0"/>
          <w:numId w:val="16"/>
        </w:numPr>
        <w:spacing w:after="0" w:line="276" w:lineRule="auto"/>
        <w:ind w:left="426" w:hanging="426"/>
        <w:jc w:val="both"/>
        <w:rPr>
          <w:rFonts w:ascii="Garamond" w:hAnsi="Garamond"/>
          <w:b/>
        </w:rPr>
      </w:pPr>
      <w:r w:rsidRPr="007B36D0">
        <w:rPr>
          <w:rFonts w:ascii="Garamond" w:hAnsi="Garamond"/>
        </w:rPr>
        <w:t xml:space="preserve">Środki ochrony prawnej określone w niniejszym dziale przysługują wykonawcy, uczestnikowi konkursu oraz innemu podmiotowi, jeżeli ma lub miał interes w uzyskaniu zamówienia lub nagrody </w:t>
      </w:r>
      <w:r w:rsidRPr="007B36D0">
        <w:rPr>
          <w:rFonts w:ascii="Garamond" w:hAnsi="Garamond"/>
        </w:rPr>
        <w:lastRenderedPageBreak/>
        <w:t>w konkursie oraz poniósł lub może ponieść szkodę w wyniku naruszenia przez zamawiającego przepisów ustawy.</w:t>
      </w:r>
    </w:p>
    <w:p w14:paraId="08BCF214" w14:textId="77777777" w:rsidR="00CB79E9" w:rsidRPr="007B36D0" w:rsidRDefault="00CB79E9" w:rsidP="00F25ABE">
      <w:pPr>
        <w:pStyle w:val="Akapitzlist"/>
        <w:numPr>
          <w:ilvl w:val="0"/>
          <w:numId w:val="16"/>
        </w:numPr>
        <w:spacing w:after="0" w:line="276" w:lineRule="auto"/>
        <w:ind w:left="426" w:hanging="426"/>
        <w:jc w:val="both"/>
        <w:rPr>
          <w:rFonts w:ascii="Garamond" w:hAnsi="Garamond"/>
          <w:b/>
        </w:rPr>
      </w:pPr>
      <w:r w:rsidRPr="007B36D0">
        <w:rPr>
          <w:rFonts w:ascii="Garamond" w:hAnsi="Garamond"/>
        </w:rPr>
        <w:t>Środki ochrony prawnej wobec ogłoszenia wszczynającego postępowanie o udzielenie zamówienia lub ogłoszenia o konkursie oraz dokumentów zamówienia przysługuje również organizacją wpisanym na listę, o której mowa w art. 469 pkt 15 pzp oraz Rzecznikowi Małych i Średnich Przedsiębiorców.</w:t>
      </w:r>
    </w:p>
    <w:p w14:paraId="539F9639" w14:textId="77777777" w:rsidR="00CB79E9" w:rsidRPr="007B36D0" w:rsidRDefault="00CB79E9" w:rsidP="00F25ABE">
      <w:pPr>
        <w:pStyle w:val="Akapitzlist"/>
        <w:numPr>
          <w:ilvl w:val="0"/>
          <w:numId w:val="16"/>
        </w:numPr>
        <w:spacing w:after="0" w:line="276" w:lineRule="auto"/>
        <w:ind w:left="426" w:hanging="426"/>
        <w:jc w:val="both"/>
        <w:rPr>
          <w:rFonts w:ascii="Garamond" w:hAnsi="Garamond"/>
          <w:b/>
        </w:rPr>
      </w:pPr>
      <w:r w:rsidRPr="007B36D0">
        <w:rPr>
          <w:rFonts w:ascii="Garamond" w:hAnsi="Garamond"/>
        </w:rPr>
        <w:t>Postępowanie odwoławcze jest prowadzone w języku polskim.</w:t>
      </w:r>
    </w:p>
    <w:p w14:paraId="2C52E1F3" w14:textId="76774585" w:rsidR="00CB79E9" w:rsidRPr="007B36D0" w:rsidRDefault="00CB79E9" w:rsidP="00F25ABE">
      <w:pPr>
        <w:pStyle w:val="Akapitzlist"/>
        <w:numPr>
          <w:ilvl w:val="0"/>
          <w:numId w:val="16"/>
        </w:numPr>
        <w:spacing w:after="0" w:line="276" w:lineRule="auto"/>
        <w:ind w:left="426" w:hanging="426"/>
        <w:jc w:val="both"/>
        <w:rPr>
          <w:rFonts w:ascii="Garamond" w:hAnsi="Garamond"/>
          <w:b/>
        </w:rPr>
      </w:pPr>
      <w:r w:rsidRPr="007B36D0">
        <w:rPr>
          <w:rFonts w:ascii="Garamond" w:hAnsi="Garamond"/>
        </w:rPr>
        <w:t xml:space="preserve">Wszystkie dokumenty przedstawia się w języku polskim, a jeżeli zostały sporządzone </w:t>
      </w:r>
      <w:r w:rsidR="00424B33" w:rsidRPr="007B36D0">
        <w:rPr>
          <w:rFonts w:ascii="Garamond" w:hAnsi="Garamond"/>
        </w:rPr>
        <w:t xml:space="preserve">                     </w:t>
      </w:r>
      <w:r w:rsidRPr="007B36D0">
        <w:rPr>
          <w:rFonts w:ascii="Garamond" w:hAnsi="Garamond"/>
        </w:rPr>
        <w:t>w języku obcym, strona oraz uczestnik postępowania odwoławczego, który się na nie powołuje, przedstawia ich tłumaczenie na język polski. W uzasadnionych przypadkach Izba może żądać przedstawienia tłumaczenia dokumentów na język polski poświadczonego przez tłumacza przysięgłego.</w:t>
      </w:r>
    </w:p>
    <w:p w14:paraId="02B2E792" w14:textId="77777777" w:rsidR="00CB79E9" w:rsidRPr="007B36D0" w:rsidRDefault="00CB79E9" w:rsidP="00F25ABE">
      <w:pPr>
        <w:pStyle w:val="Akapitzlist"/>
        <w:numPr>
          <w:ilvl w:val="0"/>
          <w:numId w:val="16"/>
        </w:numPr>
        <w:spacing w:after="0" w:line="276" w:lineRule="auto"/>
        <w:ind w:left="426" w:hanging="426"/>
        <w:jc w:val="both"/>
        <w:rPr>
          <w:rFonts w:ascii="Garamond" w:hAnsi="Garamond"/>
          <w:b/>
        </w:rPr>
      </w:pPr>
      <w:r w:rsidRPr="007B36D0">
        <w:rPr>
          <w:rFonts w:ascii="Garamond" w:hAnsi="Garamond"/>
        </w:rPr>
        <w:t>Pisma składane w toku postępowania odwoławczego przez strony oraz uczestników postępowania odwoławczego wnosi się z odpisami dla stron oraz uczestników postępowania odwoławczego.</w:t>
      </w:r>
    </w:p>
    <w:p w14:paraId="246A79AC" w14:textId="77777777" w:rsidR="00CB79E9" w:rsidRPr="007B36D0" w:rsidRDefault="00CB79E9" w:rsidP="00F25ABE">
      <w:pPr>
        <w:pStyle w:val="Akapitzlist"/>
        <w:numPr>
          <w:ilvl w:val="0"/>
          <w:numId w:val="16"/>
        </w:numPr>
        <w:spacing w:after="0" w:line="276" w:lineRule="auto"/>
        <w:ind w:left="426" w:hanging="426"/>
        <w:jc w:val="both"/>
        <w:rPr>
          <w:rFonts w:ascii="Garamond" w:hAnsi="Garamond"/>
          <w:b/>
        </w:rPr>
      </w:pPr>
      <w:r w:rsidRPr="007B36D0">
        <w:rPr>
          <w:rFonts w:ascii="Garamond" w:hAnsi="Garamond"/>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3CA86B7" w14:textId="6C67526B" w:rsidR="00CB79E9" w:rsidRPr="007B36D0" w:rsidRDefault="00CB79E9" w:rsidP="00F25ABE">
      <w:pPr>
        <w:pStyle w:val="Akapitzlist"/>
        <w:numPr>
          <w:ilvl w:val="0"/>
          <w:numId w:val="16"/>
        </w:numPr>
        <w:spacing w:after="0" w:line="276" w:lineRule="auto"/>
        <w:ind w:left="426" w:hanging="426"/>
        <w:jc w:val="both"/>
        <w:rPr>
          <w:rFonts w:ascii="Garamond" w:hAnsi="Garamond"/>
          <w:b/>
        </w:rPr>
      </w:pPr>
      <w:r w:rsidRPr="007B36D0">
        <w:rPr>
          <w:rFonts w:ascii="Garamond" w:hAnsi="Garamond"/>
        </w:rPr>
        <w:t xml:space="preserve">Pismem w formie pisemnej wnosi się za pośrednictwem operatora pocztowego, </w:t>
      </w:r>
      <w:r w:rsidR="00424B33" w:rsidRPr="007B36D0">
        <w:rPr>
          <w:rFonts w:ascii="Garamond" w:hAnsi="Garamond"/>
        </w:rPr>
        <w:t xml:space="preserve">                               </w:t>
      </w:r>
      <w:r w:rsidRPr="007B36D0">
        <w:rPr>
          <w:rFonts w:ascii="Garamond" w:hAnsi="Garamond"/>
        </w:rPr>
        <w:t>w rozumieniu ustawy z dnia 23 listopada 2012 r. – Prawo pocztowe, osobiści</w:t>
      </w:r>
      <w:r w:rsidR="00040D0C" w:rsidRPr="007B36D0">
        <w:rPr>
          <w:rFonts w:ascii="Garamond" w:hAnsi="Garamond"/>
        </w:rPr>
        <w:t>e,</w:t>
      </w:r>
      <w:r w:rsidRPr="007B36D0">
        <w:rPr>
          <w:rFonts w:ascii="Garamond" w:hAnsi="Garamond"/>
        </w:rPr>
        <w:t xml:space="preserve"> </w:t>
      </w:r>
      <w:r w:rsidR="00424B33" w:rsidRPr="007B36D0">
        <w:rPr>
          <w:rFonts w:ascii="Garamond" w:hAnsi="Garamond"/>
        </w:rPr>
        <w:t xml:space="preserve">                               </w:t>
      </w:r>
      <w:r w:rsidRPr="007B36D0">
        <w:rPr>
          <w:rFonts w:ascii="Garamond" w:hAnsi="Garamond"/>
        </w:rPr>
        <w:t>za pośrednictwem posłańca, a pisma w formie elektronicznej wnosi się przy użyciu środków komunikacji elektronicznej.</w:t>
      </w:r>
    </w:p>
    <w:p w14:paraId="2B9EF30C" w14:textId="77777777" w:rsidR="00CB79E9" w:rsidRPr="007B36D0" w:rsidRDefault="00CB79E9" w:rsidP="00F25ABE">
      <w:pPr>
        <w:pStyle w:val="Akapitzlist"/>
        <w:numPr>
          <w:ilvl w:val="0"/>
          <w:numId w:val="16"/>
        </w:numPr>
        <w:spacing w:after="0" w:line="276" w:lineRule="auto"/>
        <w:ind w:left="426" w:hanging="426"/>
        <w:jc w:val="both"/>
        <w:rPr>
          <w:rFonts w:ascii="Garamond" w:hAnsi="Garamond"/>
          <w:b/>
        </w:rPr>
      </w:pPr>
      <w:r w:rsidRPr="007B36D0">
        <w:rPr>
          <w:rFonts w:ascii="Garamond" w:hAnsi="Garamond"/>
        </w:rPr>
        <w:t>Terminy oblicza się według przepisów prawa cywilnego.</w:t>
      </w:r>
    </w:p>
    <w:p w14:paraId="0BDEE1AA" w14:textId="77777777" w:rsidR="00CB79E9" w:rsidRPr="007B36D0" w:rsidRDefault="00CB79E9" w:rsidP="00F25ABE">
      <w:pPr>
        <w:pStyle w:val="Akapitzlist"/>
        <w:numPr>
          <w:ilvl w:val="0"/>
          <w:numId w:val="16"/>
        </w:numPr>
        <w:spacing w:after="0" w:line="276" w:lineRule="auto"/>
        <w:ind w:left="426" w:hanging="426"/>
        <w:jc w:val="both"/>
        <w:rPr>
          <w:rFonts w:ascii="Garamond" w:hAnsi="Garamond"/>
          <w:b/>
        </w:rPr>
      </w:pPr>
      <w:r w:rsidRPr="007B36D0">
        <w:rPr>
          <w:rFonts w:ascii="Garamond" w:hAnsi="Garamond"/>
        </w:rPr>
        <w:t>Jeżeli koniec terminów do wykonania czynności przypada na sobotę lub dzień ustawowo wolny od pracy, termin upływa dnia następnego po dniu lub dniach wolnych od pracy.</w:t>
      </w:r>
    </w:p>
    <w:p w14:paraId="0083E31F" w14:textId="77777777" w:rsidR="00CB79E9" w:rsidRPr="007B36D0" w:rsidRDefault="00CB79E9" w:rsidP="00F25ABE">
      <w:pPr>
        <w:pStyle w:val="Akapitzlist"/>
        <w:numPr>
          <w:ilvl w:val="0"/>
          <w:numId w:val="16"/>
        </w:numPr>
        <w:spacing w:after="0" w:line="276" w:lineRule="auto"/>
        <w:ind w:left="426" w:hanging="426"/>
        <w:jc w:val="both"/>
        <w:rPr>
          <w:rFonts w:ascii="Garamond" w:hAnsi="Garamond"/>
          <w:b/>
        </w:rPr>
      </w:pPr>
      <w:r w:rsidRPr="007B36D0">
        <w:rPr>
          <w:rFonts w:ascii="Garamond" w:hAnsi="Garamond"/>
        </w:rPr>
        <w:t>Odwołanie przysługuje na:</w:t>
      </w:r>
    </w:p>
    <w:p w14:paraId="5EACBDC1" w14:textId="77777777" w:rsidR="00CB79E9" w:rsidRPr="007B36D0" w:rsidRDefault="00CB79E9" w:rsidP="00F25ABE">
      <w:pPr>
        <w:pStyle w:val="Akapitzlist"/>
        <w:numPr>
          <w:ilvl w:val="0"/>
          <w:numId w:val="16"/>
        </w:numPr>
        <w:spacing w:after="0" w:line="276" w:lineRule="auto"/>
        <w:ind w:left="993" w:hanging="426"/>
        <w:jc w:val="both"/>
        <w:rPr>
          <w:rFonts w:ascii="Garamond" w:hAnsi="Garamond"/>
          <w:b/>
        </w:rPr>
      </w:pPr>
      <w:r w:rsidRPr="007B36D0">
        <w:rPr>
          <w:rFonts w:ascii="Garamond" w:hAnsi="Garamond"/>
        </w:rPr>
        <w:t xml:space="preserve">Niezgodną z przepisami ustawy czynność zamawiającego, podjęta w postępowaniu </w:t>
      </w:r>
      <w:r w:rsidRPr="007B36D0">
        <w:rPr>
          <w:rFonts w:ascii="Garamond" w:hAnsi="Garamond"/>
        </w:rPr>
        <w:br/>
        <w:t>o udzielenie zamówienia, o zawarcie umowy ramowej, dynamicznym systemie zakupów, systemie kwalifikowania wykonawców lub konkursie, w tym na projektowanie postanowienia umowy,</w:t>
      </w:r>
    </w:p>
    <w:p w14:paraId="23F87660" w14:textId="77777777" w:rsidR="00CB79E9" w:rsidRPr="007B36D0" w:rsidRDefault="00CB79E9" w:rsidP="00F25ABE">
      <w:pPr>
        <w:pStyle w:val="Akapitzlist"/>
        <w:numPr>
          <w:ilvl w:val="0"/>
          <w:numId w:val="16"/>
        </w:numPr>
        <w:spacing w:after="0" w:line="276" w:lineRule="auto"/>
        <w:ind w:left="993" w:hanging="426"/>
        <w:jc w:val="both"/>
        <w:rPr>
          <w:rFonts w:ascii="Garamond" w:hAnsi="Garamond"/>
          <w:b/>
        </w:rPr>
      </w:pPr>
      <w:r w:rsidRPr="007B36D0">
        <w:rPr>
          <w:rFonts w:ascii="Garamond" w:hAnsi="Garamond"/>
        </w:rPr>
        <w:t>Zaniechanie czynności w postępowaniu o udzielenie zamówienia, o zawarcie umowy ramowej, dynamicznym systemie zakupów, systemie kwalifikowania lub w konkursie, do której zamawiający był obowiązany na podstawie ustawy,</w:t>
      </w:r>
    </w:p>
    <w:p w14:paraId="0DE1F6FA" w14:textId="77777777" w:rsidR="00CB79E9" w:rsidRPr="007B36D0" w:rsidRDefault="00CB79E9" w:rsidP="00F25ABE">
      <w:pPr>
        <w:pStyle w:val="Akapitzlist"/>
        <w:numPr>
          <w:ilvl w:val="0"/>
          <w:numId w:val="16"/>
        </w:numPr>
        <w:spacing w:after="0" w:line="276" w:lineRule="auto"/>
        <w:ind w:left="993" w:hanging="426"/>
        <w:jc w:val="both"/>
        <w:rPr>
          <w:rFonts w:ascii="Garamond" w:hAnsi="Garamond"/>
          <w:b/>
        </w:rPr>
      </w:pPr>
      <w:r w:rsidRPr="007B36D0">
        <w:rPr>
          <w:rFonts w:ascii="Garamond" w:hAnsi="Garamond"/>
        </w:rPr>
        <w:t>Zaniechanie przeprowadzenia postępowania o udzielenie zamówienia lub zorganizowanie konkursu na podstawie ustawy, mimo że zamawiający był do tego obowiązany.</w:t>
      </w:r>
    </w:p>
    <w:p w14:paraId="30CC8DD8" w14:textId="77777777" w:rsidR="00CB79E9" w:rsidRPr="007B36D0" w:rsidRDefault="00CB79E9" w:rsidP="00F25ABE">
      <w:pPr>
        <w:pStyle w:val="Akapitzlist"/>
        <w:numPr>
          <w:ilvl w:val="0"/>
          <w:numId w:val="16"/>
        </w:numPr>
        <w:spacing w:after="0" w:line="276" w:lineRule="auto"/>
        <w:ind w:left="426" w:hanging="426"/>
        <w:jc w:val="both"/>
        <w:rPr>
          <w:rFonts w:ascii="Garamond" w:hAnsi="Garamond"/>
          <w:b/>
        </w:rPr>
      </w:pPr>
      <w:r w:rsidRPr="007B36D0">
        <w:rPr>
          <w:rFonts w:ascii="Garamond" w:hAnsi="Garamond"/>
        </w:rPr>
        <w:t>Odwołanie wnosi się do Prezesa Izby.</w:t>
      </w:r>
    </w:p>
    <w:p w14:paraId="326A53B6" w14:textId="77777777" w:rsidR="00CB79E9" w:rsidRPr="007B36D0" w:rsidRDefault="00CB79E9" w:rsidP="00F25ABE">
      <w:pPr>
        <w:pStyle w:val="Akapitzlist"/>
        <w:numPr>
          <w:ilvl w:val="0"/>
          <w:numId w:val="16"/>
        </w:numPr>
        <w:spacing w:after="0" w:line="276" w:lineRule="auto"/>
        <w:ind w:left="426" w:hanging="426"/>
        <w:jc w:val="both"/>
        <w:rPr>
          <w:rFonts w:ascii="Garamond" w:hAnsi="Garamond"/>
          <w:b/>
        </w:rPr>
      </w:pPr>
      <w:r w:rsidRPr="007B36D0">
        <w:rPr>
          <w:rFonts w:ascii="Garamond" w:hAnsi="Garamond"/>
        </w:rPr>
        <w:t>Odwołujący przekazuje kopię odwołania zamawiającemu przed upływem terminu do wniesienia odwołania w taki sposób, aby mógł on zapoznać się z jego treścią przed upływem tego terminu.</w:t>
      </w:r>
    </w:p>
    <w:p w14:paraId="341A4875" w14:textId="77777777" w:rsidR="00CB79E9" w:rsidRPr="007B36D0" w:rsidRDefault="00CB79E9" w:rsidP="00F25ABE">
      <w:pPr>
        <w:pStyle w:val="Akapitzlist"/>
        <w:numPr>
          <w:ilvl w:val="0"/>
          <w:numId w:val="16"/>
        </w:numPr>
        <w:spacing w:after="0" w:line="276" w:lineRule="auto"/>
        <w:ind w:left="426" w:hanging="426"/>
        <w:jc w:val="both"/>
        <w:rPr>
          <w:rFonts w:ascii="Garamond" w:hAnsi="Garamond"/>
          <w:b/>
        </w:rPr>
      </w:pPr>
      <w:r w:rsidRPr="007B36D0">
        <w:rPr>
          <w:rFonts w:ascii="Garamond" w:hAnsi="Garamond"/>
        </w:rPr>
        <w:t>Domniemywa się, że zamawiający mógł się zapoznać z treścią odwołania przed upływem terminu do jego wniesienia, jeżeli przekazanie jego kopii nastąpiło przed upływem terminu do jego wniesienia przy użyciu środków komunikacji elektronicznej.</w:t>
      </w:r>
    </w:p>
    <w:p w14:paraId="6F5A7416" w14:textId="77777777" w:rsidR="00CB79E9" w:rsidRPr="007B36D0" w:rsidRDefault="00CB79E9" w:rsidP="00F25ABE">
      <w:pPr>
        <w:pStyle w:val="Akapitzlist"/>
        <w:numPr>
          <w:ilvl w:val="0"/>
          <w:numId w:val="16"/>
        </w:numPr>
        <w:spacing w:after="0" w:line="276" w:lineRule="auto"/>
        <w:ind w:left="426" w:hanging="426"/>
        <w:jc w:val="both"/>
        <w:rPr>
          <w:rFonts w:ascii="Garamond" w:hAnsi="Garamond"/>
          <w:b/>
        </w:rPr>
      </w:pPr>
      <w:r w:rsidRPr="007B36D0">
        <w:rPr>
          <w:rFonts w:ascii="Garamond" w:hAnsi="Garamond"/>
        </w:rPr>
        <w:t>Odwołanie wnosi się w terminie:</w:t>
      </w:r>
    </w:p>
    <w:p w14:paraId="7C246A0C" w14:textId="77777777" w:rsidR="00CB79E9" w:rsidRPr="007B36D0" w:rsidRDefault="00CB79E9" w:rsidP="00F25ABE">
      <w:pPr>
        <w:pStyle w:val="Akapitzlist"/>
        <w:numPr>
          <w:ilvl w:val="1"/>
          <w:numId w:val="3"/>
        </w:numPr>
        <w:spacing w:after="0" w:line="276" w:lineRule="auto"/>
        <w:ind w:hanging="306"/>
        <w:jc w:val="both"/>
        <w:rPr>
          <w:rFonts w:ascii="Garamond" w:hAnsi="Garamond"/>
          <w:b/>
        </w:rPr>
      </w:pPr>
      <w:r w:rsidRPr="007B36D0">
        <w:rPr>
          <w:rFonts w:ascii="Garamond" w:hAnsi="Garamond"/>
        </w:rPr>
        <w:t xml:space="preserve"> W przypadku zamówień, których wartość jest równa albo przekracza progi unijne, </w:t>
      </w:r>
      <w:r w:rsidRPr="007B36D0">
        <w:rPr>
          <w:rFonts w:ascii="Garamond" w:hAnsi="Garamond"/>
        </w:rPr>
        <w:br/>
        <w:t>w terminie:</w:t>
      </w:r>
    </w:p>
    <w:p w14:paraId="1C054A85" w14:textId="77777777" w:rsidR="00CB79E9" w:rsidRPr="007B36D0" w:rsidRDefault="00CB79E9" w:rsidP="00F25ABE">
      <w:pPr>
        <w:pStyle w:val="Akapitzlist"/>
        <w:numPr>
          <w:ilvl w:val="0"/>
          <w:numId w:val="17"/>
        </w:numPr>
        <w:spacing w:after="0" w:line="276" w:lineRule="auto"/>
        <w:ind w:hanging="459"/>
        <w:jc w:val="both"/>
        <w:rPr>
          <w:rFonts w:ascii="Garamond" w:hAnsi="Garamond"/>
          <w:b/>
        </w:rPr>
      </w:pPr>
      <w:r w:rsidRPr="007B36D0">
        <w:rPr>
          <w:rFonts w:ascii="Garamond" w:hAnsi="Garamond"/>
        </w:rPr>
        <w:t>10 dni od dnia przekazania informacji o czynności zamawiającego stanowiącego podstawę jego wniesienia, jeżeli informacja została przekazana przy użyciu środków komunikacji elektronicznej.</w:t>
      </w:r>
    </w:p>
    <w:p w14:paraId="1208830C" w14:textId="77777777" w:rsidR="00CB79E9" w:rsidRPr="007B36D0" w:rsidRDefault="00CB79E9" w:rsidP="00F25ABE">
      <w:pPr>
        <w:pStyle w:val="Akapitzlist"/>
        <w:numPr>
          <w:ilvl w:val="0"/>
          <w:numId w:val="17"/>
        </w:numPr>
        <w:spacing w:after="0" w:line="276" w:lineRule="auto"/>
        <w:ind w:hanging="459"/>
        <w:jc w:val="both"/>
        <w:rPr>
          <w:rFonts w:ascii="Garamond" w:hAnsi="Garamond"/>
          <w:b/>
        </w:rPr>
      </w:pPr>
      <w:r w:rsidRPr="007B36D0">
        <w:rPr>
          <w:rFonts w:ascii="Garamond" w:hAnsi="Garamond"/>
        </w:rPr>
        <w:t>15 dni od dnia przekazania informacji o czynności zamawiającego stanowiącego podstawę jego wniesienia, jeżeli informacja została przekazana w sposób inny niż określony w lit. a.</w:t>
      </w:r>
    </w:p>
    <w:p w14:paraId="6B9815B5" w14:textId="1BDBD49C" w:rsidR="00CB79E9" w:rsidRPr="007B36D0" w:rsidRDefault="00CB79E9" w:rsidP="00F25ABE">
      <w:pPr>
        <w:pStyle w:val="Akapitzlist"/>
        <w:numPr>
          <w:ilvl w:val="1"/>
          <w:numId w:val="3"/>
        </w:numPr>
        <w:spacing w:after="0" w:line="276" w:lineRule="auto"/>
        <w:jc w:val="both"/>
        <w:rPr>
          <w:rFonts w:ascii="Garamond" w:hAnsi="Garamond"/>
          <w:b/>
        </w:rPr>
      </w:pPr>
      <w:r w:rsidRPr="007B36D0">
        <w:rPr>
          <w:rFonts w:ascii="Garamond" w:hAnsi="Garamond"/>
        </w:rPr>
        <w:lastRenderedPageBreak/>
        <w:t xml:space="preserve">W przypadku zamówień, których wartość jest mniejsza niż progi unijne, </w:t>
      </w:r>
      <w:r w:rsidR="00CA6643" w:rsidRPr="007B36D0">
        <w:rPr>
          <w:rFonts w:ascii="Garamond" w:hAnsi="Garamond"/>
        </w:rPr>
        <w:t xml:space="preserve">                        </w:t>
      </w:r>
      <w:r w:rsidRPr="007B36D0">
        <w:rPr>
          <w:rFonts w:ascii="Garamond" w:hAnsi="Garamond"/>
        </w:rPr>
        <w:t>w terminie:</w:t>
      </w:r>
    </w:p>
    <w:p w14:paraId="4485C35B" w14:textId="77777777" w:rsidR="00CB79E9" w:rsidRPr="007B36D0" w:rsidRDefault="00CB79E9" w:rsidP="00F25ABE">
      <w:pPr>
        <w:pStyle w:val="Akapitzlist"/>
        <w:numPr>
          <w:ilvl w:val="0"/>
          <w:numId w:val="18"/>
        </w:numPr>
        <w:spacing w:after="0" w:line="276" w:lineRule="auto"/>
        <w:ind w:left="2127" w:hanging="426"/>
        <w:jc w:val="both"/>
        <w:rPr>
          <w:rFonts w:ascii="Garamond" w:hAnsi="Garamond"/>
          <w:b/>
        </w:rPr>
      </w:pPr>
      <w:r w:rsidRPr="007B36D0">
        <w:rPr>
          <w:rFonts w:ascii="Garamond" w:hAnsi="Garamond"/>
        </w:rPr>
        <w:t>5 dni od dnia przekazania informacji o czynności zamawiającego stanowiącej podstawę jego wniesienia, jeżeli informacja została przekazana przy użyciu środków komunikacji elektronicznej,</w:t>
      </w:r>
    </w:p>
    <w:p w14:paraId="5AA4449C" w14:textId="77777777" w:rsidR="00CB79E9" w:rsidRPr="007B36D0" w:rsidRDefault="00CB79E9" w:rsidP="00F25ABE">
      <w:pPr>
        <w:pStyle w:val="Akapitzlist"/>
        <w:numPr>
          <w:ilvl w:val="0"/>
          <w:numId w:val="18"/>
        </w:numPr>
        <w:spacing w:after="0" w:line="276" w:lineRule="auto"/>
        <w:ind w:left="2127" w:hanging="426"/>
        <w:jc w:val="both"/>
        <w:rPr>
          <w:rFonts w:ascii="Garamond" w:hAnsi="Garamond"/>
          <w:b/>
        </w:rPr>
      </w:pPr>
      <w:r w:rsidRPr="007B36D0">
        <w:rPr>
          <w:rFonts w:ascii="Garamond" w:hAnsi="Garamond"/>
        </w:rPr>
        <w:t>10 dni od dnia przekazania informacji o czynności zamawiającego stanowiącej podstawę jego wniesienia, jeżeli informacja została przekazana w sposób inny niż określony w lit. a.</w:t>
      </w:r>
    </w:p>
    <w:p w14:paraId="6AE90A9B" w14:textId="77777777" w:rsidR="00CB79E9" w:rsidRPr="007B36D0" w:rsidRDefault="00CB79E9" w:rsidP="00F25ABE">
      <w:pPr>
        <w:pStyle w:val="Akapitzlist"/>
        <w:numPr>
          <w:ilvl w:val="1"/>
          <w:numId w:val="3"/>
        </w:numPr>
        <w:spacing w:after="0" w:line="276" w:lineRule="auto"/>
        <w:jc w:val="both"/>
        <w:rPr>
          <w:rFonts w:ascii="Garamond" w:hAnsi="Garamond"/>
          <w:b/>
        </w:rPr>
      </w:pPr>
      <w:r w:rsidRPr="007B36D0">
        <w:rPr>
          <w:rFonts w:ascii="Garamond" w:hAnsi="Garamond"/>
        </w:rPr>
        <w:t>Odwołanie wobec treści ogłoszenia wszczynającego postępowanie o udzielenie zamówienia lub konkurs lub wobec treści dokumentów zamówienia wnosi się w terminie:</w:t>
      </w:r>
    </w:p>
    <w:p w14:paraId="0948D8C5" w14:textId="77777777" w:rsidR="00CB79E9" w:rsidRPr="007B36D0" w:rsidRDefault="00CB79E9" w:rsidP="00F25ABE">
      <w:pPr>
        <w:pStyle w:val="Akapitzlist"/>
        <w:numPr>
          <w:ilvl w:val="0"/>
          <w:numId w:val="19"/>
        </w:numPr>
        <w:spacing w:after="0" w:line="276" w:lineRule="auto"/>
        <w:ind w:left="2127" w:hanging="426"/>
        <w:jc w:val="both"/>
        <w:rPr>
          <w:rFonts w:ascii="Garamond" w:hAnsi="Garamond"/>
          <w:b/>
        </w:rPr>
      </w:pPr>
      <w:r w:rsidRPr="007B36D0">
        <w:rPr>
          <w:rFonts w:ascii="Garamond" w:hAnsi="Garamond"/>
        </w:rPr>
        <w:t>10 dni od dnia publikacji ogłoszenia w Dzienniku Urzędowym Unii Europejskiej lub zamieszczenia dokumentów zamówienia na stronie internetowej, w przypadku zamówień, których wartość jest równa albo przekracza progi unijne.</w:t>
      </w:r>
    </w:p>
    <w:p w14:paraId="4AB0A5CD" w14:textId="77777777" w:rsidR="00CB79E9" w:rsidRPr="007B36D0" w:rsidRDefault="00CB79E9" w:rsidP="00F25ABE">
      <w:pPr>
        <w:pStyle w:val="Akapitzlist"/>
        <w:numPr>
          <w:ilvl w:val="0"/>
          <w:numId w:val="19"/>
        </w:numPr>
        <w:spacing w:after="0" w:line="276" w:lineRule="auto"/>
        <w:ind w:left="2127" w:hanging="426"/>
        <w:jc w:val="both"/>
        <w:rPr>
          <w:rFonts w:ascii="Garamond" w:hAnsi="Garamond"/>
          <w:b/>
        </w:rPr>
      </w:pPr>
      <w:r w:rsidRPr="007B36D0">
        <w:rPr>
          <w:rFonts w:ascii="Garamond" w:hAnsi="Garamond"/>
        </w:rPr>
        <w:t>dni od dnia, w którym powzięto lub przy zachowaniu należytej staranności można było powziąć wiadomość o okolicznościach stanowiących podstawę jego wniesienia, w przypadku zamówień, których wartość jest mniejsza niż progi unijne.</w:t>
      </w:r>
    </w:p>
    <w:p w14:paraId="75D59810" w14:textId="77777777" w:rsidR="00CB79E9" w:rsidRPr="007B36D0" w:rsidRDefault="00CB79E9" w:rsidP="00F25ABE">
      <w:pPr>
        <w:pStyle w:val="Akapitzlist"/>
        <w:numPr>
          <w:ilvl w:val="1"/>
          <w:numId w:val="3"/>
        </w:numPr>
        <w:spacing w:after="0" w:line="276" w:lineRule="auto"/>
        <w:jc w:val="both"/>
        <w:rPr>
          <w:rFonts w:ascii="Garamond" w:hAnsi="Garamond"/>
          <w:b/>
        </w:rPr>
      </w:pPr>
      <w:r w:rsidRPr="007B36D0">
        <w:rPr>
          <w:rFonts w:ascii="Garamond" w:hAnsi="Garamond"/>
        </w:rPr>
        <w:t>Jeżeli zamawiający nie opublikował ogłoszenia o zamiarze zawarcia umowy lub mimo takie obowiązku nie przesłał wykonawcy zawiadomienia o wyborze najkorzystniejszej ofert lub nie zaprosił wykonawcy do złożenia oferty w ramach dynamicznego  systemu zakupów lub umowy ramowej, odwołanie wnosi się nie później niż w terminie:</w:t>
      </w:r>
    </w:p>
    <w:p w14:paraId="1E37A1EA" w14:textId="77777777" w:rsidR="00CB79E9" w:rsidRPr="007B36D0" w:rsidRDefault="00CB79E9" w:rsidP="00F25ABE">
      <w:pPr>
        <w:pStyle w:val="Akapitzlist"/>
        <w:numPr>
          <w:ilvl w:val="2"/>
          <w:numId w:val="3"/>
        </w:numPr>
        <w:spacing w:after="0" w:line="276" w:lineRule="auto"/>
        <w:ind w:hanging="459"/>
        <w:jc w:val="both"/>
        <w:rPr>
          <w:rFonts w:ascii="Garamond" w:hAnsi="Garamond"/>
          <w:b/>
        </w:rPr>
      </w:pPr>
      <w:r w:rsidRPr="007B36D0">
        <w:rPr>
          <w:rFonts w:ascii="Garamond" w:hAnsi="Garamond"/>
        </w:rPr>
        <w:t xml:space="preserve">15 dni od dnia zamieszczenia w Biuletynie Zamówień Publicznych ogłoszenia </w:t>
      </w:r>
      <w:r w:rsidRPr="007B36D0">
        <w:rPr>
          <w:rFonts w:ascii="Garamond" w:hAnsi="Garamond"/>
        </w:rPr>
        <w:br/>
        <w:t xml:space="preserve">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w:t>
      </w:r>
      <w:r w:rsidRPr="007B36D0">
        <w:rPr>
          <w:rFonts w:ascii="Garamond" w:hAnsi="Garamond"/>
        </w:rPr>
        <w:br/>
        <w:t>bez ogłoszenia albo zamówienia z wolnej ręki.</w:t>
      </w:r>
    </w:p>
    <w:p w14:paraId="574B4A79" w14:textId="77777777" w:rsidR="00CB79E9" w:rsidRPr="007B36D0" w:rsidRDefault="00CB79E9" w:rsidP="00F25ABE">
      <w:pPr>
        <w:pStyle w:val="Akapitzlist"/>
        <w:numPr>
          <w:ilvl w:val="2"/>
          <w:numId w:val="3"/>
        </w:numPr>
        <w:spacing w:after="0" w:line="276" w:lineRule="auto"/>
        <w:ind w:hanging="459"/>
        <w:jc w:val="both"/>
        <w:rPr>
          <w:rFonts w:ascii="Garamond" w:hAnsi="Garamond"/>
          <w:b/>
        </w:rPr>
      </w:pPr>
      <w:r w:rsidRPr="007B36D0">
        <w:rPr>
          <w:rFonts w:ascii="Garamond" w:hAnsi="Garamond"/>
        </w:rPr>
        <w:t>6 dni od dnia zawarcia umowy, jeżeli zamawiający:</w:t>
      </w:r>
    </w:p>
    <w:p w14:paraId="7E74F432" w14:textId="662AA120" w:rsidR="00CB79E9" w:rsidRPr="007B36D0" w:rsidRDefault="000C03AB" w:rsidP="00F25ABE">
      <w:pPr>
        <w:pStyle w:val="Akapitzlist"/>
        <w:numPr>
          <w:ilvl w:val="0"/>
          <w:numId w:val="20"/>
        </w:numPr>
        <w:spacing w:after="0" w:line="276" w:lineRule="auto"/>
        <w:ind w:left="2835" w:hanging="283"/>
        <w:jc w:val="both"/>
        <w:rPr>
          <w:rFonts w:ascii="Garamond" w:hAnsi="Garamond"/>
          <w:b/>
        </w:rPr>
      </w:pPr>
      <w:r w:rsidRPr="007B36D0">
        <w:rPr>
          <w:rFonts w:ascii="Garamond" w:hAnsi="Garamond"/>
        </w:rPr>
        <w:t xml:space="preserve">Nie </w:t>
      </w:r>
      <w:r w:rsidR="00CB79E9" w:rsidRPr="007B36D0">
        <w:rPr>
          <w:rFonts w:ascii="Garamond" w:hAnsi="Garamond"/>
        </w:rPr>
        <w:t>opublikował w Dziennik</w:t>
      </w:r>
      <w:r w:rsidRPr="007B36D0">
        <w:rPr>
          <w:rFonts w:ascii="Garamond" w:hAnsi="Garamond"/>
        </w:rPr>
        <w:t xml:space="preserve">u Urzędowym Unii Europejskiej </w:t>
      </w:r>
      <w:r w:rsidR="00CA6643" w:rsidRPr="007B36D0">
        <w:rPr>
          <w:rFonts w:ascii="Garamond" w:hAnsi="Garamond"/>
        </w:rPr>
        <w:t xml:space="preserve">                 </w:t>
      </w:r>
      <w:r w:rsidR="00CB79E9" w:rsidRPr="007B36D0">
        <w:rPr>
          <w:rFonts w:ascii="Garamond" w:hAnsi="Garamond"/>
        </w:rPr>
        <w:t>o udzieleniu zamówienia albo</w:t>
      </w:r>
    </w:p>
    <w:p w14:paraId="67C9261C" w14:textId="0C742A1C" w:rsidR="00CB79E9" w:rsidRPr="007B36D0" w:rsidRDefault="00CB79E9" w:rsidP="00F25ABE">
      <w:pPr>
        <w:pStyle w:val="Akapitzlist"/>
        <w:numPr>
          <w:ilvl w:val="0"/>
          <w:numId w:val="20"/>
        </w:numPr>
        <w:spacing w:after="0" w:line="276" w:lineRule="auto"/>
        <w:ind w:left="2835" w:hanging="425"/>
        <w:jc w:val="both"/>
        <w:rPr>
          <w:rFonts w:ascii="Garamond" w:hAnsi="Garamond"/>
          <w:b/>
        </w:rPr>
      </w:pPr>
      <w:r w:rsidRPr="007B36D0">
        <w:rPr>
          <w:rFonts w:ascii="Garamond" w:hAnsi="Garamond"/>
        </w:rPr>
        <w:t xml:space="preserve">Opublikował w Dzienniku Urzędowym Unii Europejskiej ogłoszenia </w:t>
      </w:r>
      <w:r w:rsidRPr="007B36D0">
        <w:rPr>
          <w:rFonts w:ascii="Garamond" w:hAnsi="Garamond"/>
        </w:rPr>
        <w:br/>
        <w:t xml:space="preserve">o udzieleniu zamówienia, które nie zawiera uzasadnienia udzielenia zamówienia w trybie negocjacji bez ogłoszenia albo zamówienia </w:t>
      </w:r>
      <w:r w:rsidR="00CA6643" w:rsidRPr="007B36D0">
        <w:rPr>
          <w:rFonts w:ascii="Garamond" w:hAnsi="Garamond"/>
        </w:rPr>
        <w:t xml:space="preserve">               </w:t>
      </w:r>
      <w:r w:rsidRPr="007B36D0">
        <w:rPr>
          <w:rFonts w:ascii="Garamond" w:hAnsi="Garamond"/>
        </w:rPr>
        <w:t>z wolnej ręki.</w:t>
      </w:r>
    </w:p>
    <w:p w14:paraId="2AC7FB6E" w14:textId="77777777" w:rsidR="00CB79E9" w:rsidRPr="007B36D0" w:rsidRDefault="00CB79E9" w:rsidP="00F25ABE">
      <w:pPr>
        <w:pStyle w:val="Akapitzlist"/>
        <w:numPr>
          <w:ilvl w:val="2"/>
          <w:numId w:val="3"/>
        </w:numPr>
        <w:spacing w:after="0" w:line="276" w:lineRule="auto"/>
        <w:ind w:hanging="459"/>
        <w:jc w:val="both"/>
        <w:rPr>
          <w:rFonts w:ascii="Garamond" w:hAnsi="Garamond"/>
          <w:b/>
        </w:rPr>
      </w:pPr>
      <w:r w:rsidRPr="007B36D0">
        <w:rPr>
          <w:rFonts w:ascii="Garamond" w:hAnsi="Garamond"/>
        </w:rPr>
        <w:t>miesiące od dnia zawarcia umowy, jeżeli zamawiający:</w:t>
      </w:r>
    </w:p>
    <w:p w14:paraId="55057D15" w14:textId="5F8033B6" w:rsidR="00CB79E9" w:rsidRPr="007B36D0" w:rsidRDefault="00CB79E9" w:rsidP="00F25ABE">
      <w:pPr>
        <w:pStyle w:val="Akapitzlist"/>
        <w:numPr>
          <w:ilvl w:val="3"/>
          <w:numId w:val="3"/>
        </w:numPr>
        <w:spacing w:after="0" w:line="276" w:lineRule="auto"/>
        <w:ind w:left="2835" w:hanging="315"/>
        <w:jc w:val="both"/>
        <w:rPr>
          <w:rFonts w:ascii="Garamond" w:hAnsi="Garamond"/>
          <w:b/>
        </w:rPr>
      </w:pPr>
      <w:r w:rsidRPr="007B36D0">
        <w:rPr>
          <w:rFonts w:ascii="Garamond" w:hAnsi="Garamond"/>
        </w:rPr>
        <w:t xml:space="preserve">nie zamieścił w Biuletynie Zamówień Publicznych ogłoszenia </w:t>
      </w:r>
      <w:r w:rsidR="00CA6643" w:rsidRPr="007B36D0">
        <w:rPr>
          <w:rFonts w:ascii="Garamond" w:hAnsi="Garamond"/>
        </w:rPr>
        <w:t xml:space="preserve">                   </w:t>
      </w:r>
      <w:r w:rsidRPr="007B36D0">
        <w:rPr>
          <w:rFonts w:ascii="Garamond" w:hAnsi="Garamond"/>
        </w:rPr>
        <w:t xml:space="preserve">o wyniku postępowania albo </w:t>
      </w:r>
    </w:p>
    <w:p w14:paraId="4E9C6B77" w14:textId="544CA827" w:rsidR="00CB79E9" w:rsidRPr="007B36D0" w:rsidRDefault="00CB79E9" w:rsidP="00F25ABE">
      <w:pPr>
        <w:pStyle w:val="Akapitzlist"/>
        <w:numPr>
          <w:ilvl w:val="3"/>
          <w:numId w:val="3"/>
        </w:numPr>
        <w:spacing w:after="0" w:line="276" w:lineRule="auto"/>
        <w:ind w:left="2835" w:hanging="315"/>
        <w:jc w:val="both"/>
        <w:rPr>
          <w:rFonts w:ascii="Garamond" w:hAnsi="Garamond"/>
          <w:b/>
        </w:rPr>
      </w:pPr>
      <w:r w:rsidRPr="007B36D0">
        <w:rPr>
          <w:rFonts w:ascii="Garamond" w:hAnsi="Garamond"/>
        </w:rPr>
        <w:t xml:space="preserve">zamieścił w Biuletynie Zamówień Publicznych ogłoszenie </w:t>
      </w:r>
      <w:r w:rsidR="00CA6643" w:rsidRPr="007B36D0">
        <w:rPr>
          <w:rFonts w:ascii="Garamond" w:hAnsi="Garamond"/>
        </w:rPr>
        <w:t xml:space="preserve">                         </w:t>
      </w:r>
      <w:r w:rsidRPr="007B36D0">
        <w:rPr>
          <w:rFonts w:ascii="Garamond" w:hAnsi="Garamond"/>
        </w:rPr>
        <w:t xml:space="preserve">o wyniku postępowania, które nie zawiera uzasadnienia udzielenia zamówienia </w:t>
      </w:r>
      <w:r w:rsidRPr="007B36D0">
        <w:rPr>
          <w:rFonts w:ascii="Garamond" w:hAnsi="Garamond"/>
        </w:rPr>
        <w:br/>
        <w:t>w trybie negocjacji bez ogłoszenia albo zamówienia z wolnej ręki.</w:t>
      </w:r>
    </w:p>
    <w:p w14:paraId="217FEF9B" w14:textId="77777777" w:rsidR="004B2AF8" w:rsidRPr="007B36D0" w:rsidRDefault="004B2AF8" w:rsidP="00F25ABE">
      <w:pPr>
        <w:pStyle w:val="Akapitzlist"/>
        <w:spacing w:after="0" w:line="276" w:lineRule="auto"/>
        <w:ind w:left="2835"/>
        <w:jc w:val="both"/>
        <w:rPr>
          <w:rFonts w:ascii="Garamond" w:hAnsi="Garamond"/>
          <w:b/>
        </w:rPr>
      </w:pPr>
    </w:p>
    <w:p w14:paraId="4FAD8E0E" w14:textId="77777777" w:rsidR="00CB79E9" w:rsidRPr="007B36D0" w:rsidRDefault="00CB79E9" w:rsidP="00F25ABE">
      <w:pPr>
        <w:pStyle w:val="Nagwek1"/>
        <w:numPr>
          <w:ilvl w:val="0"/>
          <w:numId w:val="3"/>
        </w:numPr>
        <w:spacing w:before="0" w:line="276" w:lineRule="auto"/>
        <w:jc w:val="both"/>
        <w:rPr>
          <w:rFonts w:ascii="Garamond" w:eastAsia="Times New Roman" w:hAnsi="Garamond"/>
          <w:b/>
          <w:color w:val="auto"/>
          <w:sz w:val="22"/>
          <w:szCs w:val="22"/>
          <w:lang w:eastAsia="pl-PL"/>
        </w:rPr>
      </w:pPr>
      <w:bookmarkStart w:id="23" w:name="_Toc62815325"/>
      <w:r w:rsidRPr="007B36D0">
        <w:rPr>
          <w:rFonts w:ascii="Garamond" w:eastAsia="Times New Roman" w:hAnsi="Garamond"/>
          <w:b/>
          <w:color w:val="auto"/>
          <w:sz w:val="22"/>
          <w:szCs w:val="22"/>
          <w:lang w:eastAsia="pl-PL"/>
        </w:rPr>
        <w:t>Podstawy wykluczenia, o których mowa w art. 109 ust. 1, jeżeli zamawiający je przewiduje</w:t>
      </w:r>
      <w:bookmarkEnd w:id="23"/>
    </w:p>
    <w:p w14:paraId="3F875BD0" w14:textId="518D7DF0" w:rsidR="00CB79E9" w:rsidRPr="007B36D0" w:rsidRDefault="00164AE7" w:rsidP="00F25ABE">
      <w:pPr>
        <w:spacing w:after="0" w:line="276" w:lineRule="auto"/>
        <w:ind w:left="360"/>
        <w:jc w:val="both"/>
        <w:rPr>
          <w:rFonts w:ascii="Garamond" w:hAnsi="Garamond"/>
          <w:lang w:eastAsia="pl-PL"/>
        </w:rPr>
      </w:pPr>
      <w:r w:rsidRPr="007B36D0">
        <w:rPr>
          <w:rFonts w:ascii="Garamond" w:hAnsi="Garamond"/>
          <w:lang w:eastAsia="pl-PL"/>
        </w:rPr>
        <w:t>Zamawiający nie przewiduje zastosowania podstaw wykluczenia, o których mowa w art. 109 ust 1.</w:t>
      </w:r>
    </w:p>
    <w:p w14:paraId="4417CEDF" w14:textId="77777777" w:rsidR="004B2AF8" w:rsidRPr="007B36D0" w:rsidRDefault="004B2AF8" w:rsidP="00F25ABE">
      <w:pPr>
        <w:spacing w:after="0" w:line="276" w:lineRule="auto"/>
        <w:ind w:left="360"/>
        <w:jc w:val="both"/>
        <w:rPr>
          <w:rFonts w:ascii="Garamond" w:hAnsi="Garamond"/>
          <w:lang w:eastAsia="pl-PL"/>
        </w:rPr>
      </w:pPr>
    </w:p>
    <w:p w14:paraId="46DA159A" w14:textId="77777777" w:rsidR="00CB79E9" w:rsidRPr="007B36D0" w:rsidRDefault="00CB79E9" w:rsidP="00F25ABE">
      <w:pPr>
        <w:pStyle w:val="Nagwek1"/>
        <w:numPr>
          <w:ilvl w:val="0"/>
          <w:numId w:val="3"/>
        </w:numPr>
        <w:spacing w:before="0" w:line="276" w:lineRule="auto"/>
        <w:jc w:val="both"/>
        <w:rPr>
          <w:rFonts w:ascii="Garamond" w:eastAsia="Times New Roman" w:hAnsi="Garamond"/>
          <w:b/>
          <w:color w:val="auto"/>
          <w:sz w:val="22"/>
          <w:szCs w:val="22"/>
          <w:lang w:eastAsia="pl-PL"/>
        </w:rPr>
      </w:pPr>
      <w:bookmarkStart w:id="24" w:name="_Toc62815326"/>
      <w:r w:rsidRPr="007B36D0">
        <w:rPr>
          <w:rFonts w:ascii="Garamond" w:eastAsia="Times New Roman" w:hAnsi="Garamond"/>
          <w:b/>
          <w:color w:val="auto"/>
          <w:sz w:val="22"/>
          <w:szCs w:val="22"/>
          <w:lang w:eastAsia="pl-PL"/>
        </w:rPr>
        <w:t>Informację o warunkach udziału w postępowaniu, jeżeli zamawiający je przewiduje</w:t>
      </w:r>
      <w:bookmarkEnd w:id="24"/>
    </w:p>
    <w:p w14:paraId="36FDB934" w14:textId="77777777" w:rsidR="00363F1D" w:rsidRPr="007B36D0" w:rsidRDefault="00363F1D" w:rsidP="00363F1D">
      <w:pPr>
        <w:pStyle w:val="Akapitzlist"/>
        <w:numPr>
          <w:ilvl w:val="0"/>
          <w:numId w:val="22"/>
        </w:numPr>
        <w:spacing w:after="0" w:line="276" w:lineRule="auto"/>
        <w:jc w:val="both"/>
        <w:rPr>
          <w:rFonts w:ascii="Garamond" w:hAnsi="Garamond"/>
        </w:rPr>
      </w:pPr>
      <w:bookmarkStart w:id="25" w:name="_Hlk62037871"/>
      <w:r w:rsidRPr="007B36D0">
        <w:rPr>
          <w:rFonts w:ascii="Garamond" w:hAnsi="Garamond"/>
        </w:rPr>
        <w:t>W postępowaniu o udzielenie zamówienia zamawiający może żądać podmiotowych środków dowodowych na potwierdzenie:</w:t>
      </w:r>
    </w:p>
    <w:p w14:paraId="3EB6C37A" w14:textId="77777777" w:rsidR="00363F1D" w:rsidRPr="007B36D0" w:rsidRDefault="00363F1D" w:rsidP="00363F1D">
      <w:pPr>
        <w:pStyle w:val="Akapitzlist"/>
        <w:numPr>
          <w:ilvl w:val="0"/>
          <w:numId w:val="47"/>
        </w:numPr>
        <w:spacing w:after="0" w:line="276" w:lineRule="auto"/>
        <w:jc w:val="both"/>
        <w:rPr>
          <w:rFonts w:ascii="Garamond" w:hAnsi="Garamond"/>
        </w:rPr>
      </w:pPr>
      <w:r w:rsidRPr="007B36D0">
        <w:rPr>
          <w:rFonts w:ascii="Garamond" w:hAnsi="Garamond"/>
        </w:rPr>
        <w:lastRenderedPageBreak/>
        <w:t>Braku podstaw wykluczenia</w:t>
      </w:r>
    </w:p>
    <w:p w14:paraId="0475F305" w14:textId="77777777" w:rsidR="00363F1D" w:rsidRPr="007B36D0" w:rsidRDefault="00363F1D" w:rsidP="00363F1D">
      <w:pPr>
        <w:pStyle w:val="Akapitzlist"/>
        <w:spacing w:after="0" w:line="276" w:lineRule="auto"/>
        <w:jc w:val="both"/>
        <w:rPr>
          <w:rFonts w:ascii="Garamond" w:hAnsi="Garamond"/>
        </w:rPr>
      </w:pPr>
      <w:r w:rsidRPr="007B36D0">
        <w:rPr>
          <w:rFonts w:ascii="Garamond" w:hAnsi="Garamond"/>
        </w:rPr>
        <w:t>W celu potwierdzenia spełniania przez wykonawcę warunków udziału w postępowaniu Wykonawca składa aktualne na dzień składania ofert oświadczenie o braku podstaw do wykluczenia – zał. nr 1a do Rozdział I SWZ. Informacje zawarte w oświadczeniu będą stanowić potwierdzenie, że wykonawca nie podlega wykluczeniu.</w:t>
      </w:r>
    </w:p>
    <w:p w14:paraId="3BF8B62C" w14:textId="77777777" w:rsidR="00363F1D" w:rsidRPr="007B36D0" w:rsidRDefault="00363F1D" w:rsidP="00363F1D">
      <w:pPr>
        <w:pStyle w:val="Akapitzlist"/>
        <w:numPr>
          <w:ilvl w:val="0"/>
          <w:numId w:val="47"/>
        </w:numPr>
        <w:spacing w:after="0" w:line="276" w:lineRule="auto"/>
        <w:jc w:val="both"/>
        <w:rPr>
          <w:rFonts w:ascii="Garamond" w:hAnsi="Garamond"/>
        </w:rPr>
      </w:pPr>
      <w:r w:rsidRPr="007B36D0">
        <w:rPr>
          <w:rFonts w:ascii="Garamond" w:hAnsi="Garamond"/>
        </w:rPr>
        <w:t>Spełniania warunków udziału w postępowaniu lub kryteriów selekcji.</w:t>
      </w:r>
    </w:p>
    <w:p w14:paraId="4F718808" w14:textId="77777777" w:rsidR="00363F1D" w:rsidRPr="007B36D0" w:rsidRDefault="00363F1D" w:rsidP="00363F1D">
      <w:pPr>
        <w:pStyle w:val="Akapitzlist"/>
        <w:spacing w:after="0" w:line="276" w:lineRule="auto"/>
        <w:jc w:val="both"/>
        <w:rPr>
          <w:rFonts w:ascii="Garamond" w:hAnsi="Garamond"/>
        </w:rPr>
      </w:pPr>
      <w:r w:rsidRPr="007B36D0">
        <w:rPr>
          <w:rFonts w:ascii="Garamond" w:hAnsi="Garamond"/>
        </w:rPr>
        <w:t>W celu potwierdzenia spełniania przez wykonawcę warunków udziału w postępowaniu Wykonawca składa aktualne na dzień składania ofert oświadczenie o spełnianiu warunków udziału w postępowaniu – zał. nr 1b do Rozdział I SWZ. Informacje zawarte w oświadczeniu będą stanowić wstępne potwierdzenie, że wykonawca spełnia warunki udziału w postępowaniu.</w:t>
      </w:r>
    </w:p>
    <w:p w14:paraId="53491D81" w14:textId="77777777" w:rsidR="00363F1D" w:rsidRPr="007B36D0" w:rsidRDefault="00363F1D" w:rsidP="00363F1D">
      <w:pPr>
        <w:pStyle w:val="Akapitzlist"/>
        <w:spacing w:after="0" w:line="276" w:lineRule="auto"/>
        <w:ind w:left="426"/>
        <w:jc w:val="both"/>
        <w:rPr>
          <w:rFonts w:ascii="Garamond" w:hAnsi="Garamond"/>
          <w:b/>
        </w:rPr>
      </w:pPr>
    </w:p>
    <w:p w14:paraId="0901DDB2" w14:textId="77777777" w:rsidR="00CB79E9" w:rsidRPr="007B36D0" w:rsidRDefault="00CB79E9" w:rsidP="00F25ABE">
      <w:pPr>
        <w:pStyle w:val="Akapitzlist"/>
        <w:numPr>
          <w:ilvl w:val="0"/>
          <w:numId w:val="22"/>
        </w:numPr>
        <w:spacing w:after="0" w:line="276" w:lineRule="auto"/>
        <w:ind w:left="426" w:hanging="426"/>
        <w:jc w:val="both"/>
        <w:rPr>
          <w:rFonts w:ascii="Garamond" w:hAnsi="Garamond"/>
          <w:b/>
        </w:rPr>
      </w:pPr>
      <w:r w:rsidRPr="007B36D0">
        <w:rPr>
          <w:rFonts w:ascii="Garamond" w:hAnsi="Garamond" w:cs="Arial"/>
          <w:bCs/>
          <w:lang w:eastAsia="pl-PL"/>
        </w:rPr>
        <w:t>Opis warunków udziału w postępowaniu:</w:t>
      </w:r>
    </w:p>
    <w:p w14:paraId="27A2AAF1" w14:textId="77777777" w:rsidR="00CB79E9" w:rsidRPr="007B36D0" w:rsidRDefault="00CB79E9" w:rsidP="00F25ABE">
      <w:pPr>
        <w:pStyle w:val="Akapitzlist"/>
        <w:numPr>
          <w:ilvl w:val="1"/>
          <w:numId w:val="22"/>
        </w:numPr>
        <w:spacing w:after="0" w:line="276" w:lineRule="auto"/>
        <w:ind w:left="993" w:hanging="284"/>
        <w:jc w:val="both"/>
        <w:rPr>
          <w:rFonts w:ascii="Garamond" w:hAnsi="Garamond"/>
          <w:b/>
          <w:bCs/>
        </w:rPr>
      </w:pPr>
      <w:r w:rsidRPr="007B36D0">
        <w:rPr>
          <w:rFonts w:ascii="Garamond" w:hAnsi="Garamond"/>
          <w:b/>
          <w:bCs/>
        </w:rPr>
        <w:t>Warunek zdolności do występowania w obrocie gospodarczym – wpis do odpowiedniego rejestru.</w:t>
      </w:r>
    </w:p>
    <w:p w14:paraId="268498A6" w14:textId="77777777" w:rsidR="00CB79E9" w:rsidRPr="007B36D0" w:rsidRDefault="00CB79E9" w:rsidP="00F25ABE">
      <w:pPr>
        <w:spacing w:after="0" w:line="276" w:lineRule="auto"/>
        <w:ind w:left="349"/>
        <w:jc w:val="both"/>
        <w:rPr>
          <w:rFonts w:ascii="Garamond" w:hAnsi="Garamond"/>
          <w:b/>
          <w:bCs/>
        </w:rPr>
      </w:pPr>
      <w:r w:rsidRPr="007B36D0">
        <w:rPr>
          <w:rFonts w:ascii="Garamond" w:hAnsi="Garamond"/>
        </w:rPr>
        <w:t>Zamawiający nie precyzuje warunków w przedmiotowym zakresie.</w:t>
      </w:r>
    </w:p>
    <w:p w14:paraId="47E0DB84" w14:textId="77777777" w:rsidR="00CB79E9" w:rsidRPr="007B36D0" w:rsidRDefault="00CB79E9" w:rsidP="00F25ABE">
      <w:pPr>
        <w:pStyle w:val="Akapitzlist"/>
        <w:numPr>
          <w:ilvl w:val="1"/>
          <w:numId w:val="22"/>
        </w:numPr>
        <w:spacing w:after="0" w:line="276" w:lineRule="auto"/>
        <w:ind w:left="993" w:hanging="284"/>
        <w:jc w:val="both"/>
        <w:rPr>
          <w:rFonts w:ascii="Garamond" w:hAnsi="Garamond"/>
          <w:b/>
          <w:bCs/>
        </w:rPr>
      </w:pPr>
      <w:r w:rsidRPr="007B36D0">
        <w:rPr>
          <w:rFonts w:ascii="Garamond" w:hAnsi="Garamond"/>
          <w:b/>
          <w:bCs/>
        </w:rPr>
        <w:t>Warunek posiadania uprawnień do prowadzenia określonej działalności gospodarczej lub zawodowej – zezwolenia, licencje, koncesje lub wpis do rejestru.</w:t>
      </w:r>
    </w:p>
    <w:p w14:paraId="18522E2C" w14:textId="77777777" w:rsidR="00CB79E9" w:rsidRPr="007B36D0" w:rsidRDefault="00CB79E9" w:rsidP="00F25ABE">
      <w:pPr>
        <w:spacing w:after="0" w:line="276" w:lineRule="auto"/>
        <w:ind w:left="349"/>
        <w:jc w:val="both"/>
        <w:rPr>
          <w:rFonts w:ascii="Garamond" w:hAnsi="Garamond"/>
        </w:rPr>
      </w:pPr>
      <w:r w:rsidRPr="007B36D0">
        <w:rPr>
          <w:rFonts w:ascii="Garamond" w:hAnsi="Garamond"/>
        </w:rPr>
        <w:t xml:space="preserve">Zamawiający nie precyzuje warunków w przedmiotowy zakresie. </w:t>
      </w:r>
    </w:p>
    <w:p w14:paraId="23C211F2" w14:textId="77777777" w:rsidR="00CB79E9" w:rsidRPr="007B36D0" w:rsidRDefault="00CB79E9" w:rsidP="00F25ABE">
      <w:pPr>
        <w:pStyle w:val="Akapitzlist"/>
        <w:numPr>
          <w:ilvl w:val="1"/>
          <w:numId w:val="22"/>
        </w:numPr>
        <w:spacing w:after="0" w:line="276" w:lineRule="auto"/>
        <w:ind w:left="993" w:hanging="284"/>
        <w:jc w:val="both"/>
        <w:rPr>
          <w:rFonts w:ascii="Garamond" w:hAnsi="Garamond"/>
          <w:b/>
          <w:bCs/>
        </w:rPr>
      </w:pPr>
      <w:r w:rsidRPr="007B36D0">
        <w:rPr>
          <w:rFonts w:ascii="Garamond" w:hAnsi="Garamond"/>
          <w:b/>
          <w:bCs/>
        </w:rPr>
        <w:t>Warunki dotyczące określonej sytuacji finansowej lub ekonomicznej.</w:t>
      </w:r>
    </w:p>
    <w:p w14:paraId="67879290" w14:textId="61C53A99" w:rsidR="00A0523C" w:rsidRPr="007B36D0" w:rsidRDefault="00A0523C" w:rsidP="00F25ABE">
      <w:pPr>
        <w:pStyle w:val="Akapitzlist"/>
        <w:tabs>
          <w:tab w:val="left" w:pos="3600"/>
        </w:tabs>
        <w:spacing w:after="0" w:line="276" w:lineRule="auto"/>
        <w:jc w:val="both"/>
        <w:rPr>
          <w:rFonts w:ascii="Garamond" w:hAnsi="Garamond"/>
          <w:bCs/>
        </w:rPr>
      </w:pPr>
      <w:r w:rsidRPr="007B36D0">
        <w:rPr>
          <w:rFonts w:ascii="Garamond" w:hAnsi="Garamond"/>
          <w:b/>
          <w:bCs/>
        </w:rPr>
        <w:t>Zamawiający nie precyzuje warunków w przedmiotowym zakresie.</w:t>
      </w:r>
    </w:p>
    <w:p w14:paraId="49C6512B" w14:textId="670FB2E2" w:rsidR="00CB79E9" w:rsidRPr="007B36D0" w:rsidRDefault="00CB79E9" w:rsidP="00F25ABE">
      <w:pPr>
        <w:pStyle w:val="Akapitzlist"/>
        <w:numPr>
          <w:ilvl w:val="1"/>
          <w:numId w:val="22"/>
        </w:numPr>
        <w:spacing w:after="0" w:line="276" w:lineRule="auto"/>
        <w:ind w:left="993" w:hanging="284"/>
        <w:jc w:val="both"/>
        <w:rPr>
          <w:rFonts w:ascii="Garamond" w:hAnsi="Garamond"/>
          <w:b/>
          <w:bCs/>
        </w:rPr>
      </w:pPr>
      <w:r w:rsidRPr="007B36D0">
        <w:rPr>
          <w:rFonts w:ascii="Garamond" w:hAnsi="Garamond"/>
          <w:b/>
          <w:bCs/>
        </w:rPr>
        <w:t>Warunki dotyczące niezbędnego wykształcenia, kwalifikacji zawodowych, doświadczenia, potencjału technicznego</w:t>
      </w:r>
      <w:r w:rsidR="000E1CEB" w:rsidRPr="007B36D0">
        <w:rPr>
          <w:rFonts w:ascii="Garamond" w:hAnsi="Garamond"/>
          <w:b/>
          <w:bCs/>
        </w:rPr>
        <w:t>:</w:t>
      </w:r>
    </w:p>
    <w:p w14:paraId="7FDA27F6" w14:textId="1F8CE959" w:rsidR="00A26503" w:rsidRPr="007B36D0" w:rsidRDefault="00A26503" w:rsidP="00A26503">
      <w:pPr>
        <w:pStyle w:val="Akapitzlist"/>
        <w:spacing w:after="0" w:line="276" w:lineRule="auto"/>
        <w:ind w:left="709"/>
        <w:jc w:val="both"/>
        <w:rPr>
          <w:rFonts w:ascii="Garamond" w:hAnsi="Garamond"/>
          <w:b/>
          <w:bCs/>
        </w:rPr>
      </w:pPr>
      <w:r w:rsidRPr="007B36D0">
        <w:rPr>
          <w:rFonts w:ascii="Garamond" w:hAnsi="Garamond"/>
          <w:b/>
          <w:bCs/>
        </w:rPr>
        <w:t>Zamawiający nie precyzuje warunków w przedmiotowym zakresie.</w:t>
      </w:r>
    </w:p>
    <w:bookmarkEnd w:id="25"/>
    <w:p w14:paraId="46FE4D34" w14:textId="77777777" w:rsidR="00CB79E9" w:rsidRPr="007B36D0" w:rsidRDefault="00CB79E9" w:rsidP="00F25ABE">
      <w:pPr>
        <w:pStyle w:val="Akapitzlist"/>
        <w:numPr>
          <w:ilvl w:val="0"/>
          <w:numId w:val="22"/>
        </w:numPr>
        <w:spacing w:after="0" w:line="276" w:lineRule="auto"/>
        <w:ind w:left="426" w:hanging="426"/>
        <w:jc w:val="both"/>
        <w:rPr>
          <w:rFonts w:ascii="Garamond" w:hAnsi="Garamond"/>
          <w:b/>
        </w:rPr>
      </w:pPr>
      <w:r w:rsidRPr="007B36D0">
        <w:rPr>
          <w:rFonts w:ascii="Garamond" w:hAnsi="Garamond"/>
        </w:rPr>
        <w:t xml:space="preserve">W trybie podstawowym oświadczenie, o którym mowa w art. 125 ust. 1, wykonawca dołącza </w:t>
      </w:r>
      <w:r w:rsidRPr="007B36D0">
        <w:rPr>
          <w:rFonts w:ascii="Garamond" w:hAnsi="Garamond"/>
        </w:rPr>
        <w:br/>
        <w:t>do oferty składanej w odpowiedzi na ogłoszenie o zamówieniu.</w:t>
      </w:r>
    </w:p>
    <w:p w14:paraId="24E4AA52" w14:textId="77777777" w:rsidR="00CB79E9" w:rsidRPr="007B36D0" w:rsidRDefault="00CB79E9" w:rsidP="00F25ABE">
      <w:pPr>
        <w:pStyle w:val="Akapitzlist"/>
        <w:numPr>
          <w:ilvl w:val="0"/>
          <w:numId w:val="22"/>
        </w:numPr>
        <w:spacing w:after="0" w:line="276" w:lineRule="auto"/>
        <w:ind w:left="426" w:hanging="284"/>
        <w:jc w:val="both"/>
        <w:rPr>
          <w:rFonts w:ascii="Garamond" w:hAnsi="Garamond"/>
          <w:b/>
          <w:bCs/>
        </w:rPr>
      </w:pPr>
      <w:r w:rsidRPr="007B36D0">
        <w:rPr>
          <w:rFonts w:ascii="Garamond" w:hAnsi="Garamond"/>
        </w:rPr>
        <w:t>Do wniosku o dopuszczenie do udziału w postępowaniu albo do oferty wykonawca dołącza oświadczenie o niepodleganiu wykluczeniu, spełnianiu warunków udziału w postępowaniu lub kryteriów selekcji, w zakresie wskazanym przez zamawiającego.</w:t>
      </w:r>
    </w:p>
    <w:p w14:paraId="7366CAE0" w14:textId="77777777" w:rsidR="00CB79E9" w:rsidRPr="007B36D0" w:rsidRDefault="00CB79E9" w:rsidP="00F25ABE">
      <w:pPr>
        <w:pStyle w:val="Akapitzlist"/>
        <w:numPr>
          <w:ilvl w:val="0"/>
          <w:numId w:val="22"/>
        </w:numPr>
        <w:spacing w:after="200" w:line="276" w:lineRule="auto"/>
        <w:ind w:left="426" w:hanging="284"/>
        <w:jc w:val="both"/>
        <w:rPr>
          <w:rFonts w:ascii="Garamond" w:hAnsi="Garamond"/>
          <w:b/>
          <w:bCs/>
        </w:rPr>
      </w:pPr>
      <w:r w:rsidRPr="007B36D0">
        <w:rPr>
          <w:rFonts w:ascii="Garamond" w:hAnsi="Garamond"/>
        </w:rPr>
        <w:t>Oświadczenie, o którym mowa w art. 125 ust. 1 Ustawy Pzp, potwierdzający brak podstaw wykluczenia, spełnianie warunków udziału w postępowaniu lub kryteriów selekcji, odpowiednio na dzień składania wniosków o dopuszczenie do udziału w postępowaniu albo ofert, tymczasowo zastępujący wymagane przez zamawiającego podmiotowe środki dowodowe.</w:t>
      </w:r>
    </w:p>
    <w:p w14:paraId="4981F154" w14:textId="36CA6824" w:rsidR="00CB79E9" w:rsidRPr="007B36D0" w:rsidRDefault="00CB79E9" w:rsidP="00F25ABE">
      <w:pPr>
        <w:pStyle w:val="Akapitzlist"/>
        <w:numPr>
          <w:ilvl w:val="0"/>
          <w:numId w:val="22"/>
        </w:numPr>
        <w:spacing w:after="200" w:line="276" w:lineRule="auto"/>
        <w:ind w:left="426" w:hanging="284"/>
        <w:jc w:val="both"/>
        <w:rPr>
          <w:rFonts w:ascii="Garamond" w:hAnsi="Garamond"/>
          <w:b/>
          <w:bCs/>
        </w:rPr>
      </w:pPr>
      <w:r w:rsidRPr="007B36D0">
        <w:rPr>
          <w:rFonts w:ascii="Garamond" w:hAnsi="Garamond"/>
        </w:rPr>
        <w:t xml:space="preserve">W przypadku wspólnego ubiegania się o zamówienie przez wykonawców, oświadczenie, </w:t>
      </w:r>
      <w:r w:rsidR="00CA6643" w:rsidRPr="007B36D0">
        <w:rPr>
          <w:rFonts w:ascii="Garamond" w:hAnsi="Garamond"/>
        </w:rPr>
        <w:t xml:space="preserve">                  </w:t>
      </w:r>
      <w:r w:rsidRPr="007B36D0">
        <w:rPr>
          <w:rFonts w:ascii="Garamond" w:hAnsi="Garamond"/>
        </w:rPr>
        <w:t>o którym mowa w art. 125 ust 1 Ustawy Pzp, składa każdy z wykonawców. Oświadczenia te potwierdzają brak podstaw wykluczenia oraz spełnianie warunków udziału w postę</w:t>
      </w:r>
      <w:r w:rsidR="00CA6643" w:rsidRPr="007B36D0">
        <w:rPr>
          <w:rFonts w:ascii="Garamond" w:hAnsi="Garamond"/>
        </w:rPr>
        <w:t xml:space="preserve">powaniu lub kryteriów selekcji </w:t>
      </w:r>
      <w:r w:rsidRPr="007B36D0">
        <w:rPr>
          <w:rFonts w:ascii="Garamond" w:hAnsi="Garamond"/>
        </w:rPr>
        <w:t>w zakresie, w jakim każdy z wykonawców wykazuje spełnianie warunków udziału w postępowaniu lub kryteriów selekcji.</w:t>
      </w:r>
    </w:p>
    <w:p w14:paraId="19140A65" w14:textId="0E0A09EB" w:rsidR="00CB79E9" w:rsidRPr="007B36D0" w:rsidRDefault="00CB79E9" w:rsidP="00F25ABE">
      <w:pPr>
        <w:pStyle w:val="Akapitzlist"/>
        <w:numPr>
          <w:ilvl w:val="0"/>
          <w:numId w:val="22"/>
        </w:numPr>
        <w:spacing w:after="200" w:line="276" w:lineRule="auto"/>
        <w:ind w:left="426" w:hanging="284"/>
        <w:jc w:val="both"/>
        <w:rPr>
          <w:rFonts w:ascii="Garamond" w:hAnsi="Garamond"/>
          <w:b/>
          <w:bCs/>
        </w:rPr>
      </w:pPr>
      <w:r w:rsidRPr="007B36D0">
        <w:rPr>
          <w:rFonts w:ascii="Garamond" w:hAnsi="Garamond"/>
        </w:rPr>
        <w:t xml:space="preserve">Wykonawca, w przypadku polegania na zdolnościach lub sytuacjach podmiotów udostępniających zasoby, przedstawia, wraz z oświadczeniem, o którym mowa w art. 125 ust. 1 Pzp, także oświadczenie podmiotu udostępniającego zasoby, potwierdzające brak podstaw wykluczenia tego podmiotu oraz odpowiednio spełnianie warunków udziału </w:t>
      </w:r>
      <w:r w:rsidR="00CA6643" w:rsidRPr="007B36D0">
        <w:rPr>
          <w:rFonts w:ascii="Garamond" w:hAnsi="Garamond"/>
        </w:rPr>
        <w:t xml:space="preserve">                                  </w:t>
      </w:r>
      <w:r w:rsidRPr="007B36D0">
        <w:rPr>
          <w:rFonts w:ascii="Garamond" w:hAnsi="Garamond"/>
        </w:rPr>
        <w:t>w postępowaniu lub kryteriów selekcji, w zakresie, w jakim wykonawca powołuje się na jego zasoby.</w:t>
      </w:r>
    </w:p>
    <w:p w14:paraId="30DF873B" w14:textId="77777777" w:rsidR="00CB79E9" w:rsidRPr="007B36D0" w:rsidRDefault="00CB79E9" w:rsidP="00F25ABE">
      <w:pPr>
        <w:pStyle w:val="Akapitzlist"/>
        <w:numPr>
          <w:ilvl w:val="0"/>
          <w:numId w:val="22"/>
        </w:numPr>
        <w:spacing w:after="200" w:line="276" w:lineRule="auto"/>
        <w:ind w:left="426" w:hanging="284"/>
        <w:jc w:val="both"/>
        <w:rPr>
          <w:rFonts w:ascii="Garamond" w:hAnsi="Garamond"/>
          <w:b/>
        </w:rPr>
      </w:pPr>
      <w:r w:rsidRPr="007B36D0">
        <w:rPr>
          <w:rFonts w:ascii="Garamond" w:hAnsi="Garamond"/>
        </w:rPr>
        <w:t xml:space="preserve">Zamawiający wzywa wykonawcę, którego oferta została najwyżej oceniona, do złożenia </w:t>
      </w:r>
      <w:r w:rsidRPr="007B36D0">
        <w:rPr>
          <w:rFonts w:ascii="Garamond" w:hAnsi="Garamond"/>
        </w:rPr>
        <w:br/>
        <w:t>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p>
    <w:p w14:paraId="0A53A14D" w14:textId="3E250603" w:rsidR="00CB79E9" w:rsidRPr="007B36D0" w:rsidRDefault="00CB79E9" w:rsidP="00F25ABE">
      <w:pPr>
        <w:pStyle w:val="Akapitzlist"/>
        <w:numPr>
          <w:ilvl w:val="0"/>
          <w:numId w:val="22"/>
        </w:numPr>
        <w:spacing w:after="200" w:line="276" w:lineRule="auto"/>
        <w:ind w:left="426" w:hanging="284"/>
        <w:jc w:val="both"/>
        <w:rPr>
          <w:rFonts w:ascii="Garamond" w:hAnsi="Garamond"/>
          <w:b/>
          <w:bCs/>
        </w:rPr>
      </w:pPr>
      <w:r w:rsidRPr="007B36D0">
        <w:rPr>
          <w:rFonts w:ascii="Garamond" w:hAnsi="Garamond"/>
        </w:rPr>
        <w:t xml:space="preserve">Jeżeli jest to niezbędne do zapewnienia odpowiedniego przebiegu postępowania o udzielenie zamówienia, zamawiający może na każdym etapie postępowania, w tym na etapie składania ofert </w:t>
      </w:r>
      <w:r w:rsidRPr="007B36D0">
        <w:rPr>
          <w:rFonts w:ascii="Garamond" w:hAnsi="Garamond"/>
        </w:rPr>
        <w:lastRenderedPageBreak/>
        <w:t>podlegających negocjacjom lub niezwłocznie po ich złożeniu, wezwać wykonawców do złożenia wszystkich lub niektórych podmiotowych środków dowodowyc</w:t>
      </w:r>
      <w:r w:rsidR="00CA6643" w:rsidRPr="007B36D0">
        <w:rPr>
          <w:rFonts w:ascii="Garamond" w:hAnsi="Garamond"/>
        </w:rPr>
        <w:t xml:space="preserve">h, jeżeli wymagał ich złożenia </w:t>
      </w:r>
      <w:r w:rsidRPr="007B36D0">
        <w:rPr>
          <w:rFonts w:ascii="Garamond" w:hAnsi="Garamond"/>
        </w:rPr>
        <w:t>w ogłoszeniu o zamówieniu lub dokumentach zamówienia, aktualnych na dzień ich złożenia.</w:t>
      </w:r>
    </w:p>
    <w:p w14:paraId="455FC9A9" w14:textId="77777777" w:rsidR="00CB79E9" w:rsidRPr="007B36D0" w:rsidRDefault="00CB79E9" w:rsidP="00F25ABE">
      <w:pPr>
        <w:pStyle w:val="Akapitzlist"/>
        <w:numPr>
          <w:ilvl w:val="0"/>
          <w:numId w:val="22"/>
        </w:numPr>
        <w:spacing w:after="200" w:line="276" w:lineRule="auto"/>
        <w:ind w:left="426" w:hanging="284"/>
        <w:jc w:val="both"/>
        <w:rPr>
          <w:rFonts w:ascii="Garamond" w:hAnsi="Garamond"/>
          <w:b/>
          <w:bCs/>
        </w:rPr>
      </w:pPr>
      <w:r w:rsidRPr="007B36D0">
        <w:rPr>
          <w:rFonts w:ascii="Garamond" w:hAnsi="Garamond"/>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6C82533" w14:textId="77777777" w:rsidR="00CB79E9" w:rsidRPr="007B36D0" w:rsidRDefault="00CB79E9" w:rsidP="00F25ABE">
      <w:pPr>
        <w:pStyle w:val="Akapitzlist"/>
        <w:numPr>
          <w:ilvl w:val="0"/>
          <w:numId w:val="22"/>
        </w:numPr>
        <w:spacing w:after="200" w:line="276" w:lineRule="auto"/>
        <w:ind w:left="426" w:hanging="284"/>
        <w:jc w:val="both"/>
        <w:rPr>
          <w:rFonts w:ascii="Garamond" w:hAnsi="Garamond"/>
          <w:b/>
          <w:bCs/>
        </w:rPr>
      </w:pPr>
      <w:r w:rsidRPr="007B36D0">
        <w:rPr>
          <w:rFonts w:ascii="Garamond" w:hAnsi="Garamond"/>
        </w:rPr>
        <w:t xml:space="preserve">Zamawiający nie wzywa do złożenia podmiotowych środków dowodowych, jeżeli może je uzyskać </w:t>
      </w:r>
      <w:r w:rsidRPr="007B36D0">
        <w:rPr>
          <w:rFonts w:ascii="Garamond" w:hAnsi="Garamond"/>
        </w:rPr>
        <w:br/>
        <w:t xml:space="preserve">za pomocą bezpłatnych i ogólnodostępnych baz danych, w szczególności rejestrów publicznych </w:t>
      </w:r>
      <w:r w:rsidRPr="007B36D0">
        <w:rPr>
          <w:rFonts w:ascii="Garamond" w:hAnsi="Garamond"/>
        </w:rPr>
        <w:br/>
        <w:t>w rozumieniu ustawy z dnia 17 lutego 2005 r. o informatyzacji działalności podmiotów realizujących zadania publiczne, o ile wykonawca wskazał w oświadczeniu, o którym mowa w art. 125 ust. 1 Ustawy Pzp, dane umożliwiające dostęp do tych środków.</w:t>
      </w:r>
    </w:p>
    <w:p w14:paraId="4747CFF9" w14:textId="77777777" w:rsidR="00CB79E9" w:rsidRPr="007B36D0" w:rsidRDefault="00CB79E9" w:rsidP="00F25ABE">
      <w:pPr>
        <w:pStyle w:val="Akapitzlist"/>
        <w:numPr>
          <w:ilvl w:val="0"/>
          <w:numId w:val="22"/>
        </w:numPr>
        <w:spacing w:after="200" w:line="276" w:lineRule="auto"/>
        <w:ind w:left="426" w:hanging="284"/>
        <w:jc w:val="both"/>
        <w:rPr>
          <w:rFonts w:ascii="Garamond" w:hAnsi="Garamond"/>
          <w:b/>
          <w:bCs/>
        </w:rPr>
      </w:pPr>
      <w:r w:rsidRPr="007B36D0">
        <w:rPr>
          <w:rFonts w:ascii="Garamond" w:hAnsi="Garamond"/>
        </w:rPr>
        <w:t xml:space="preserve">Wykonawca nie jest zobowiązany do złożenia podmiotowych środków dowodowych, które zamawiający posiada, jeżeli wykonawca wskaże te środki oraz potwierdzi ich prawidłowość </w:t>
      </w:r>
      <w:r w:rsidRPr="007B36D0">
        <w:rPr>
          <w:rFonts w:ascii="Garamond" w:hAnsi="Garamond"/>
        </w:rPr>
        <w:br/>
        <w:t>i aktualność.</w:t>
      </w:r>
    </w:p>
    <w:p w14:paraId="29025102" w14:textId="77777777" w:rsidR="00CB79E9" w:rsidRPr="007B36D0" w:rsidRDefault="00CB79E9" w:rsidP="00F25ABE">
      <w:pPr>
        <w:pStyle w:val="Akapitzlist"/>
        <w:numPr>
          <w:ilvl w:val="0"/>
          <w:numId w:val="22"/>
        </w:numPr>
        <w:spacing w:after="200" w:line="276" w:lineRule="auto"/>
        <w:ind w:left="426" w:hanging="284"/>
        <w:jc w:val="both"/>
        <w:rPr>
          <w:rFonts w:ascii="Garamond" w:hAnsi="Garamond"/>
          <w:b/>
          <w:bCs/>
        </w:rPr>
      </w:pPr>
      <w:r w:rsidRPr="007B36D0">
        <w:rPr>
          <w:rFonts w:ascii="Garamond" w:hAnsi="Garamond"/>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8EA937D" w14:textId="77777777" w:rsidR="00CB79E9" w:rsidRPr="007B36D0" w:rsidRDefault="00CB79E9" w:rsidP="00F25ABE">
      <w:pPr>
        <w:pStyle w:val="Akapitzlist"/>
        <w:numPr>
          <w:ilvl w:val="1"/>
          <w:numId w:val="22"/>
        </w:numPr>
        <w:spacing w:after="200" w:line="276" w:lineRule="auto"/>
        <w:ind w:left="993" w:hanging="284"/>
        <w:jc w:val="both"/>
        <w:rPr>
          <w:rFonts w:ascii="Garamond" w:hAnsi="Garamond"/>
          <w:b/>
          <w:bCs/>
        </w:rPr>
      </w:pPr>
      <w:r w:rsidRPr="007B36D0">
        <w:rPr>
          <w:rFonts w:ascii="Garamond" w:hAnsi="Garamond"/>
        </w:rPr>
        <w:t>Wniosek o dopuszczenie do udziału w postępowaniu albo oferta wykonawcy podlegają odrzuceniu bez względu na ich złożenie, uzupełnienie lub poprawienie lub</w:t>
      </w:r>
    </w:p>
    <w:p w14:paraId="3A29137A" w14:textId="77777777" w:rsidR="00CB79E9" w:rsidRPr="007B36D0" w:rsidRDefault="00CB79E9" w:rsidP="00F25ABE">
      <w:pPr>
        <w:pStyle w:val="Akapitzlist"/>
        <w:numPr>
          <w:ilvl w:val="1"/>
          <w:numId w:val="22"/>
        </w:numPr>
        <w:spacing w:after="200" w:line="276" w:lineRule="auto"/>
        <w:ind w:left="993" w:hanging="284"/>
        <w:jc w:val="both"/>
        <w:rPr>
          <w:rFonts w:ascii="Garamond" w:hAnsi="Garamond"/>
          <w:b/>
          <w:bCs/>
        </w:rPr>
      </w:pPr>
      <w:r w:rsidRPr="007B36D0">
        <w:rPr>
          <w:rFonts w:ascii="Garamond" w:hAnsi="Garamond"/>
        </w:rPr>
        <w:t>Zachodzą przesłanki unieważnienia postępowania.</w:t>
      </w:r>
    </w:p>
    <w:p w14:paraId="54DD0CD4" w14:textId="77777777" w:rsidR="00CB79E9" w:rsidRPr="007B36D0" w:rsidRDefault="00CB79E9" w:rsidP="00F25ABE">
      <w:pPr>
        <w:pStyle w:val="Akapitzlist"/>
        <w:numPr>
          <w:ilvl w:val="0"/>
          <w:numId w:val="22"/>
        </w:numPr>
        <w:spacing w:after="200" w:line="276" w:lineRule="auto"/>
        <w:ind w:left="426" w:hanging="426"/>
        <w:jc w:val="both"/>
        <w:rPr>
          <w:rFonts w:ascii="Garamond" w:hAnsi="Garamond"/>
          <w:b/>
          <w:bCs/>
        </w:rPr>
      </w:pPr>
      <w:r w:rsidRPr="007B36D0">
        <w:rPr>
          <w:rFonts w:ascii="Garamond" w:hAnsi="Garamond"/>
        </w:rPr>
        <w:t>Wykonawca składa podmiotowe środki dowodowe na wezwanie, o którym mowa w art. 128 ust. 1 Ustawy Pzp, aktualne na dzień ich złożenia.</w:t>
      </w:r>
    </w:p>
    <w:p w14:paraId="3F42153B" w14:textId="77777777" w:rsidR="00CB79E9" w:rsidRPr="007B36D0" w:rsidRDefault="00CB79E9" w:rsidP="00F25ABE">
      <w:pPr>
        <w:pStyle w:val="Akapitzlist"/>
        <w:numPr>
          <w:ilvl w:val="0"/>
          <w:numId w:val="22"/>
        </w:numPr>
        <w:spacing w:after="200" w:line="276" w:lineRule="auto"/>
        <w:ind w:left="426" w:hanging="426"/>
        <w:jc w:val="both"/>
        <w:rPr>
          <w:rFonts w:ascii="Garamond" w:hAnsi="Garamond"/>
          <w:b/>
          <w:bCs/>
        </w:rPr>
      </w:pPr>
      <w:r w:rsidRPr="007B36D0">
        <w:rPr>
          <w:rFonts w:ascii="Garamond" w:hAnsi="Garamond"/>
        </w:rPr>
        <w:t>Złożenie, uzupełnienie lub poprawienie oświadczenia, o którym mowa w art. 125 ust. 1 Ustawy Pzp lub podmiotowych środków dowodowych nie może służyć potwierdzeniu spełniania kryteriów selekcji.</w:t>
      </w:r>
    </w:p>
    <w:p w14:paraId="653547B5" w14:textId="6BD85F9C" w:rsidR="00CB79E9" w:rsidRPr="007B36D0" w:rsidRDefault="00CB79E9" w:rsidP="00F25ABE">
      <w:pPr>
        <w:pStyle w:val="Akapitzlist"/>
        <w:numPr>
          <w:ilvl w:val="0"/>
          <w:numId w:val="22"/>
        </w:numPr>
        <w:spacing w:after="200" w:line="276" w:lineRule="auto"/>
        <w:ind w:left="426" w:hanging="426"/>
        <w:jc w:val="both"/>
        <w:rPr>
          <w:rFonts w:ascii="Garamond" w:hAnsi="Garamond"/>
          <w:b/>
          <w:bCs/>
        </w:rPr>
      </w:pPr>
      <w:r w:rsidRPr="007B36D0">
        <w:rPr>
          <w:rFonts w:ascii="Garamond" w:hAnsi="Garamond"/>
        </w:rPr>
        <w:t xml:space="preserve">Zamawiający może żądać od wykonawców wyjaśnień dotyczących treści oświadczenia, </w:t>
      </w:r>
      <w:r w:rsidR="00CA6643" w:rsidRPr="007B36D0">
        <w:rPr>
          <w:rFonts w:ascii="Garamond" w:hAnsi="Garamond"/>
        </w:rPr>
        <w:t xml:space="preserve">                     </w:t>
      </w:r>
      <w:r w:rsidRPr="007B36D0">
        <w:rPr>
          <w:rFonts w:ascii="Garamond" w:hAnsi="Garamond"/>
        </w:rPr>
        <w:t>o którym mowa w art. 125 ust. 1, lub złożonych podmiotowych środków dowodowych lub innych dokumentów lub oświadczeń składanych w postępowaniu.</w:t>
      </w:r>
    </w:p>
    <w:p w14:paraId="480CCB56" w14:textId="77777777" w:rsidR="00CB79E9" w:rsidRPr="007B36D0" w:rsidRDefault="00CB79E9" w:rsidP="00F25ABE">
      <w:pPr>
        <w:pStyle w:val="Akapitzlist"/>
        <w:numPr>
          <w:ilvl w:val="0"/>
          <w:numId w:val="22"/>
        </w:numPr>
        <w:spacing w:after="200" w:line="276" w:lineRule="auto"/>
        <w:ind w:left="426" w:hanging="426"/>
        <w:jc w:val="both"/>
        <w:rPr>
          <w:rFonts w:ascii="Garamond" w:hAnsi="Garamond"/>
          <w:b/>
          <w:bCs/>
        </w:rPr>
      </w:pPr>
      <w:r w:rsidRPr="007B36D0">
        <w:rPr>
          <w:rFonts w:ascii="Garamond" w:hAnsi="Garamond"/>
        </w:rPr>
        <w:t>Jeżeli złożone przez wykonawcę oświadczenie, o których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DE18141" w14:textId="77777777" w:rsidR="00CB79E9" w:rsidRPr="007B36D0" w:rsidRDefault="00CB79E9" w:rsidP="00F25ABE">
      <w:pPr>
        <w:pStyle w:val="Akapitzlist"/>
        <w:numPr>
          <w:ilvl w:val="0"/>
          <w:numId w:val="22"/>
        </w:numPr>
        <w:spacing w:after="0" w:line="276" w:lineRule="auto"/>
        <w:ind w:left="426" w:hanging="426"/>
        <w:jc w:val="both"/>
        <w:rPr>
          <w:rFonts w:ascii="Garamond" w:hAnsi="Garamond"/>
          <w:b/>
          <w:bCs/>
        </w:rPr>
      </w:pPr>
      <w:r w:rsidRPr="007B36D0">
        <w:rPr>
          <w:rFonts w:ascii="Garamond" w:hAnsi="Garamond"/>
        </w:rPr>
        <w:t>Minister właściwy do spraw gospodarki określi, w drodze rozporządzenia, rodzaj podmiotowych środków dowodowych oraz innych dokumentów lub oświadczeń, jakich może żądać zamawiający od wykonawcy, okres ich ważności oraz formy, w jakich mogą być one składane, mając na uwadze potrzebę potwierdzenia braku podstaw wykluczenia, spełniania warunków udziału w postępowaniu lub kryteriów selekcji, zapewnienia aktualności podmiotowych środków dowodowych, innych dokumentów i oświadczeń, oraz sposoby komunikacji między zamawiającym a wykonawcą.</w:t>
      </w:r>
    </w:p>
    <w:p w14:paraId="3F285A61" w14:textId="77777777" w:rsidR="00CB79E9" w:rsidRPr="007B36D0" w:rsidRDefault="00CB79E9" w:rsidP="00F25ABE">
      <w:pPr>
        <w:spacing w:after="0" w:line="276" w:lineRule="auto"/>
        <w:jc w:val="both"/>
        <w:rPr>
          <w:rFonts w:ascii="Garamond" w:hAnsi="Garamond" w:cs="Arial"/>
          <w:bCs/>
          <w:lang w:eastAsia="pl-PL"/>
        </w:rPr>
      </w:pPr>
    </w:p>
    <w:p w14:paraId="0A2004D2" w14:textId="7178D23B" w:rsidR="00CB79E9" w:rsidRPr="007B36D0" w:rsidRDefault="00CB79E9" w:rsidP="00F25ABE">
      <w:pPr>
        <w:spacing w:after="0" w:line="276" w:lineRule="auto"/>
        <w:jc w:val="both"/>
        <w:rPr>
          <w:rFonts w:ascii="Garamond" w:hAnsi="Garamond" w:cs="Arial"/>
        </w:rPr>
      </w:pPr>
      <w:r w:rsidRPr="007B36D0">
        <w:rPr>
          <w:rFonts w:ascii="Garamond" w:hAnsi="Garamond" w:cs="Arial"/>
          <w:i/>
          <w:iCs/>
          <w:lang w:eastAsia="pl-PL"/>
        </w:rPr>
        <w:t xml:space="preserve">*Wszystkie osoby będące obywatelami krajów członkowskich Unii Europejskiej, które Wykonawca wskaże do uczestniczenia w wykonaniu niniejszego zamówienia i od których wymagane są uprawnienia budowlane, winny posiadać decyzję w sprawie uznania wymaganych kwalifikacji do wykonywania w Rzeczypospolitej Polskiej funkcji technicznych w budownictwie w zakresie przedmiotu niniejszego zamówienia zgodnie z Ustawą z 22 grudnia 2015 r. o zasadach uznania kwalifikacji zawodowych nabytych w krajach członkowskich Unii Europejskiej lub ustawy z dnia 18 marca 2008 r. o zasadach uznawania kwalifikacji zawodowych nabytych </w:t>
      </w:r>
      <w:r w:rsidR="00CA6643" w:rsidRPr="007B36D0">
        <w:rPr>
          <w:rFonts w:ascii="Garamond" w:hAnsi="Garamond" w:cs="Arial"/>
          <w:i/>
          <w:iCs/>
          <w:lang w:eastAsia="pl-PL"/>
        </w:rPr>
        <w:t xml:space="preserve">                 </w:t>
      </w:r>
      <w:r w:rsidRPr="007B36D0">
        <w:rPr>
          <w:rFonts w:ascii="Garamond" w:hAnsi="Garamond" w:cs="Arial"/>
          <w:i/>
          <w:iCs/>
          <w:lang w:eastAsia="pl-PL"/>
        </w:rPr>
        <w:t xml:space="preserve">w państwach członkowskich Unii Europejskiej, dopuszcza się także kwalifikacje równoważne do przedstawionych powyżej zdobyte w innych państwach na zasadach </w:t>
      </w:r>
      <w:r w:rsidRPr="007B36D0">
        <w:rPr>
          <w:rFonts w:ascii="Garamond" w:hAnsi="Garamond" w:cs="Arial"/>
          <w:i/>
          <w:iCs/>
          <w:lang w:eastAsia="pl-PL"/>
        </w:rPr>
        <w:lastRenderedPageBreak/>
        <w:t>określonych w art. 12a ustawy Prawo budowlane w związku z przepisami ustawy z dnia 22 grudnia 2015 r. o zasadach uznawania kwalifikacji zawodowych nabytych w państwach członkowskich Unii Europejskiej lub art. 20a ustawy z dnia 15 grudnia 2000 r. o samorządach zawodowych architektów, inżynierów budownictwa oraz urbanistów.</w:t>
      </w:r>
    </w:p>
    <w:p w14:paraId="0965AE01" w14:textId="77777777" w:rsidR="00CB79E9" w:rsidRPr="007B36D0" w:rsidRDefault="00CB79E9" w:rsidP="00F25ABE">
      <w:pPr>
        <w:spacing w:after="0" w:line="276" w:lineRule="auto"/>
        <w:jc w:val="both"/>
        <w:rPr>
          <w:rFonts w:ascii="Garamond" w:hAnsi="Garamond"/>
          <w:b/>
          <w:lang w:eastAsia="pl-PL"/>
        </w:rPr>
      </w:pPr>
    </w:p>
    <w:p w14:paraId="1CD11B4E" w14:textId="77777777" w:rsidR="00CB79E9" w:rsidRPr="007B36D0" w:rsidRDefault="00CB79E9" w:rsidP="00F25ABE">
      <w:pPr>
        <w:pStyle w:val="Nagwek1"/>
        <w:numPr>
          <w:ilvl w:val="0"/>
          <w:numId w:val="3"/>
        </w:numPr>
        <w:spacing w:before="0" w:line="276" w:lineRule="auto"/>
        <w:jc w:val="both"/>
        <w:rPr>
          <w:rFonts w:ascii="Garamond" w:eastAsia="Times New Roman" w:hAnsi="Garamond"/>
          <w:b/>
          <w:color w:val="auto"/>
          <w:sz w:val="22"/>
          <w:szCs w:val="22"/>
          <w:lang w:eastAsia="pl-PL"/>
        </w:rPr>
      </w:pPr>
      <w:bookmarkStart w:id="26" w:name="_Toc62815327"/>
      <w:r w:rsidRPr="007B36D0">
        <w:rPr>
          <w:rFonts w:ascii="Garamond" w:eastAsia="Times New Roman" w:hAnsi="Garamond"/>
          <w:b/>
          <w:color w:val="auto"/>
          <w:sz w:val="22"/>
          <w:szCs w:val="22"/>
          <w:lang w:eastAsia="pl-PL"/>
        </w:rPr>
        <w:t>Informację o podmiotowych środkach dowodowych, jeżeli zamawiający będzie wymagał ich złożenia</w:t>
      </w:r>
      <w:bookmarkEnd w:id="26"/>
    </w:p>
    <w:p w14:paraId="1D1148FE" w14:textId="77777777" w:rsidR="00CB79E9" w:rsidRPr="007B36D0" w:rsidRDefault="00CB79E9" w:rsidP="00F25ABE">
      <w:pPr>
        <w:pStyle w:val="Akapitzlist"/>
        <w:numPr>
          <w:ilvl w:val="0"/>
          <w:numId w:val="25"/>
        </w:numPr>
        <w:autoSpaceDE w:val="0"/>
        <w:autoSpaceDN w:val="0"/>
        <w:adjustRightInd w:val="0"/>
        <w:spacing w:after="200" w:line="276" w:lineRule="auto"/>
        <w:ind w:left="426" w:hanging="426"/>
        <w:rPr>
          <w:rFonts w:ascii="Garamond" w:hAnsi="Garamond" w:cs="ArialMT"/>
          <w:lang w:eastAsia="pl-PL"/>
        </w:rPr>
      </w:pPr>
      <w:r w:rsidRPr="007B36D0">
        <w:rPr>
          <w:rFonts w:ascii="Garamond" w:hAnsi="Garamond" w:cs="ArialMT"/>
          <w:lang w:eastAsia="pl-PL"/>
        </w:rPr>
        <w:t>Do oferty każdy wykonawca musi dołączyć:</w:t>
      </w:r>
    </w:p>
    <w:p w14:paraId="3B2A00F4" w14:textId="7B1F406E" w:rsidR="00CB79E9" w:rsidRPr="007B36D0" w:rsidRDefault="00CB79E9" w:rsidP="00F25ABE">
      <w:pPr>
        <w:pStyle w:val="Akapitzlist"/>
        <w:numPr>
          <w:ilvl w:val="1"/>
          <w:numId w:val="25"/>
        </w:numPr>
        <w:autoSpaceDE w:val="0"/>
        <w:autoSpaceDN w:val="0"/>
        <w:adjustRightInd w:val="0"/>
        <w:spacing w:after="200" w:line="276" w:lineRule="auto"/>
        <w:ind w:left="993" w:hanging="426"/>
        <w:jc w:val="both"/>
        <w:rPr>
          <w:rFonts w:ascii="Garamond" w:hAnsi="Garamond" w:cs="ArialMT"/>
          <w:lang w:eastAsia="pl-PL"/>
        </w:rPr>
      </w:pPr>
      <w:r w:rsidRPr="007B36D0">
        <w:rPr>
          <w:rFonts w:ascii="Garamond" w:hAnsi="Garamond" w:cs="ArialMT"/>
          <w:lang w:eastAsia="pl-PL"/>
        </w:rPr>
        <w:t xml:space="preserve">aktualne na dzień składania ofert oświadczenie o braku podstaw do wykluczenia – </w:t>
      </w:r>
      <w:r w:rsidRPr="007B36D0">
        <w:rPr>
          <w:rFonts w:ascii="Garamond" w:hAnsi="Garamond" w:cs="Arial-BoldMT"/>
          <w:b/>
          <w:bCs/>
          <w:lang w:eastAsia="pl-PL"/>
        </w:rPr>
        <w:t xml:space="preserve">zał. nr </w:t>
      </w:r>
      <w:r w:rsidR="00B609D9" w:rsidRPr="007B36D0">
        <w:rPr>
          <w:rFonts w:ascii="Garamond" w:hAnsi="Garamond" w:cs="Arial-BoldMT"/>
          <w:b/>
          <w:bCs/>
          <w:lang w:eastAsia="pl-PL"/>
        </w:rPr>
        <w:t>1a</w:t>
      </w:r>
      <w:r w:rsidRPr="007B36D0">
        <w:rPr>
          <w:rFonts w:ascii="Garamond" w:hAnsi="Garamond" w:cs="Arial-BoldMT"/>
          <w:b/>
          <w:bCs/>
          <w:lang w:eastAsia="pl-PL"/>
        </w:rPr>
        <w:t xml:space="preserve"> do </w:t>
      </w:r>
      <w:r w:rsidR="00B609D9" w:rsidRPr="007B36D0">
        <w:rPr>
          <w:rFonts w:ascii="Garamond" w:hAnsi="Garamond" w:cs="Arial-BoldMT"/>
          <w:b/>
          <w:bCs/>
          <w:lang w:eastAsia="pl-PL"/>
        </w:rPr>
        <w:t xml:space="preserve">Rozdział I </w:t>
      </w:r>
      <w:r w:rsidRPr="007B36D0">
        <w:rPr>
          <w:rFonts w:ascii="Garamond" w:hAnsi="Garamond" w:cs="Arial-BoldMT"/>
          <w:b/>
          <w:bCs/>
          <w:lang w:eastAsia="pl-PL"/>
        </w:rPr>
        <w:t xml:space="preserve">SWZ. </w:t>
      </w:r>
      <w:r w:rsidRPr="007B36D0">
        <w:rPr>
          <w:rFonts w:ascii="Garamond" w:hAnsi="Garamond" w:cs="ArialMT"/>
          <w:lang w:eastAsia="pl-PL"/>
        </w:rPr>
        <w:t xml:space="preserve">Informacje zawarte w oświadczeniu będą stanowić potwierdzenie, </w:t>
      </w:r>
      <w:r w:rsidRPr="007B36D0">
        <w:rPr>
          <w:rFonts w:ascii="Garamond" w:hAnsi="Garamond" w:cs="ArialMT"/>
          <w:lang w:eastAsia="pl-PL"/>
        </w:rPr>
        <w:br/>
        <w:t>że wykonawca nie podlega wykluczeniu;</w:t>
      </w:r>
    </w:p>
    <w:p w14:paraId="557371D2" w14:textId="20C378F7" w:rsidR="00CB79E9" w:rsidRPr="007B36D0" w:rsidRDefault="00CB79E9" w:rsidP="00F25ABE">
      <w:pPr>
        <w:pStyle w:val="Akapitzlist"/>
        <w:numPr>
          <w:ilvl w:val="1"/>
          <w:numId w:val="25"/>
        </w:numPr>
        <w:autoSpaceDE w:val="0"/>
        <w:autoSpaceDN w:val="0"/>
        <w:adjustRightInd w:val="0"/>
        <w:spacing w:after="0" w:line="276" w:lineRule="auto"/>
        <w:ind w:left="993" w:hanging="426"/>
        <w:jc w:val="both"/>
        <w:rPr>
          <w:rFonts w:ascii="Garamond" w:hAnsi="Garamond" w:cs="ArialMT"/>
          <w:lang w:eastAsia="pl-PL"/>
        </w:rPr>
      </w:pPr>
      <w:r w:rsidRPr="007B36D0">
        <w:rPr>
          <w:rFonts w:ascii="Garamond" w:hAnsi="Garamond" w:cs="ArialMT"/>
          <w:lang w:eastAsia="pl-PL"/>
        </w:rPr>
        <w:t xml:space="preserve">aktualne na dzień składania ofert oświadczenie o spełnianiu warunków udziału </w:t>
      </w:r>
      <w:r w:rsidRPr="007B36D0">
        <w:rPr>
          <w:rFonts w:ascii="Garamond" w:hAnsi="Garamond" w:cs="ArialMT"/>
          <w:lang w:eastAsia="pl-PL"/>
        </w:rPr>
        <w:br/>
        <w:t xml:space="preserve">w postępowaniu – </w:t>
      </w:r>
      <w:r w:rsidRPr="007B36D0">
        <w:rPr>
          <w:rFonts w:ascii="Garamond" w:hAnsi="Garamond" w:cs="Arial-BoldMT"/>
          <w:b/>
          <w:bCs/>
          <w:lang w:eastAsia="pl-PL"/>
        </w:rPr>
        <w:t xml:space="preserve">zał. nr </w:t>
      </w:r>
      <w:r w:rsidR="00B609D9" w:rsidRPr="007B36D0">
        <w:rPr>
          <w:rFonts w:ascii="Garamond" w:hAnsi="Garamond" w:cs="Arial-BoldMT"/>
          <w:b/>
          <w:bCs/>
          <w:lang w:eastAsia="pl-PL"/>
        </w:rPr>
        <w:t>1b</w:t>
      </w:r>
      <w:r w:rsidRPr="007B36D0">
        <w:rPr>
          <w:rFonts w:ascii="Garamond" w:hAnsi="Garamond" w:cs="Arial-BoldMT"/>
          <w:b/>
          <w:bCs/>
          <w:lang w:eastAsia="pl-PL"/>
        </w:rPr>
        <w:t xml:space="preserve"> do </w:t>
      </w:r>
      <w:r w:rsidR="00B609D9" w:rsidRPr="007B36D0">
        <w:rPr>
          <w:rFonts w:ascii="Garamond" w:hAnsi="Garamond" w:cs="Arial-BoldMT"/>
          <w:b/>
          <w:bCs/>
          <w:lang w:eastAsia="pl-PL"/>
        </w:rPr>
        <w:t xml:space="preserve">Rozdział I </w:t>
      </w:r>
      <w:r w:rsidRPr="007B36D0">
        <w:rPr>
          <w:rFonts w:ascii="Garamond" w:hAnsi="Garamond" w:cs="Arial-BoldMT"/>
          <w:b/>
          <w:bCs/>
          <w:lang w:eastAsia="pl-PL"/>
        </w:rPr>
        <w:t xml:space="preserve">SWZ. </w:t>
      </w:r>
      <w:r w:rsidRPr="007B36D0">
        <w:rPr>
          <w:rFonts w:ascii="Garamond" w:hAnsi="Garamond" w:cs="ArialMT"/>
          <w:lang w:eastAsia="pl-PL"/>
        </w:rPr>
        <w:t xml:space="preserve">Informacje zawarte </w:t>
      </w:r>
      <w:r w:rsidR="00CA6643" w:rsidRPr="007B36D0">
        <w:rPr>
          <w:rFonts w:ascii="Garamond" w:hAnsi="Garamond" w:cs="ArialMT"/>
          <w:lang w:eastAsia="pl-PL"/>
        </w:rPr>
        <w:t xml:space="preserve">                               </w:t>
      </w:r>
      <w:r w:rsidRPr="007B36D0">
        <w:rPr>
          <w:rFonts w:ascii="Garamond" w:hAnsi="Garamond" w:cs="ArialMT"/>
          <w:lang w:eastAsia="pl-PL"/>
        </w:rPr>
        <w:t>w oświadczeniu będą stanowić wstępne potwierdzenie, że wykonawca spełnia</w:t>
      </w:r>
      <w:r w:rsidR="000C03AB" w:rsidRPr="007B36D0">
        <w:rPr>
          <w:rFonts w:ascii="Garamond" w:hAnsi="Garamond" w:cs="ArialMT"/>
          <w:lang w:eastAsia="pl-PL"/>
        </w:rPr>
        <w:t xml:space="preserve"> warunki udziału w postępowaniu;</w:t>
      </w:r>
    </w:p>
    <w:p w14:paraId="48E275AE" w14:textId="77777777" w:rsidR="00CB79E9" w:rsidRPr="007B36D0" w:rsidRDefault="00CB79E9" w:rsidP="00F25ABE">
      <w:pPr>
        <w:pStyle w:val="Akapitzlist"/>
        <w:autoSpaceDE w:val="0"/>
        <w:autoSpaceDN w:val="0"/>
        <w:adjustRightInd w:val="0"/>
        <w:spacing w:after="0" w:line="276" w:lineRule="auto"/>
        <w:ind w:left="993"/>
        <w:jc w:val="both"/>
        <w:rPr>
          <w:rFonts w:ascii="Garamond" w:hAnsi="Garamond" w:cs="ArialMT"/>
          <w:lang w:eastAsia="pl-PL"/>
        </w:rPr>
      </w:pPr>
    </w:p>
    <w:p w14:paraId="32C97FBC" w14:textId="1DC28EEA" w:rsidR="00CB79E9" w:rsidRPr="007B36D0" w:rsidRDefault="00CB79E9" w:rsidP="00F25ABE">
      <w:pPr>
        <w:autoSpaceDE w:val="0"/>
        <w:autoSpaceDN w:val="0"/>
        <w:adjustRightInd w:val="0"/>
        <w:spacing w:after="0" w:line="276" w:lineRule="auto"/>
        <w:ind w:left="993"/>
        <w:rPr>
          <w:rFonts w:ascii="Garamond" w:hAnsi="Garamond" w:cs="ArialMT"/>
          <w:lang w:eastAsia="pl-PL"/>
        </w:rPr>
      </w:pPr>
      <w:r w:rsidRPr="007B36D0">
        <w:rPr>
          <w:rFonts w:ascii="Garamond" w:hAnsi="Garamond" w:cs="ArialMT"/>
          <w:lang w:eastAsia="pl-PL"/>
        </w:rPr>
        <w:t xml:space="preserve">UWAGA: W przypadku wykonawców wspólnie ubiegających się o udzielenie zamówienia oświadczenia o których mowa w ust. 1 pkt </w:t>
      </w:r>
      <w:r w:rsidR="00811FB6" w:rsidRPr="007B36D0">
        <w:rPr>
          <w:rFonts w:ascii="Garamond" w:hAnsi="Garamond" w:cs="ArialMT"/>
          <w:lang w:eastAsia="pl-PL"/>
        </w:rPr>
        <w:t>a</w:t>
      </w:r>
      <w:r w:rsidRPr="007B36D0">
        <w:rPr>
          <w:rFonts w:ascii="Garamond" w:hAnsi="Garamond" w:cs="ArialMT"/>
          <w:lang w:eastAsia="pl-PL"/>
        </w:rPr>
        <w:t xml:space="preserve"> i </w:t>
      </w:r>
      <w:r w:rsidR="00811FB6" w:rsidRPr="007B36D0">
        <w:rPr>
          <w:rFonts w:ascii="Garamond" w:hAnsi="Garamond" w:cs="ArialMT"/>
          <w:lang w:eastAsia="pl-PL"/>
        </w:rPr>
        <w:t>b</w:t>
      </w:r>
      <w:r w:rsidRPr="007B36D0">
        <w:rPr>
          <w:rFonts w:ascii="Garamond" w:hAnsi="Garamond" w:cs="ArialMT"/>
          <w:lang w:eastAsia="pl-PL"/>
        </w:rPr>
        <w:t xml:space="preserve"> składa każdy z wykonawców osobno.</w:t>
      </w:r>
    </w:p>
    <w:p w14:paraId="71D82C46" w14:textId="42F173D7" w:rsidR="00CB79E9" w:rsidRPr="007B36D0" w:rsidRDefault="00CB79E9" w:rsidP="00F25ABE">
      <w:pPr>
        <w:pStyle w:val="Akapitzlist"/>
        <w:numPr>
          <w:ilvl w:val="1"/>
          <w:numId w:val="25"/>
        </w:numPr>
        <w:autoSpaceDE w:val="0"/>
        <w:autoSpaceDN w:val="0"/>
        <w:adjustRightInd w:val="0"/>
        <w:spacing w:after="0" w:line="276" w:lineRule="auto"/>
        <w:ind w:left="993" w:hanging="426"/>
        <w:jc w:val="both"/>
        <w:rPr>
          <w:rFonts w:ascii="Garamond" w:hAnsi="Garamond" w:cs="ArialMT"/>
          <w:lang w:eastAsia="pl-PL"/>
        </w:rPr>
      </w:pPr>
      <w:r w:rsidRPr="007B36D0">
        <w:rPr>
          <w:rFonts w:ascii="Garamond" w:hAnsi="Garamond" w:cs="ArialMT"/>
          <w:lang w:eastAsia="pl-PL"/>
        </w:rPr>
        <w:t>pełnomocnictwo lub inny dokument określający zakres umocowania do reprezentowania Wykonawcy, o ile ofertę składa pełnomocnik Wykonawcy - pełnomocnictwo zgodnie z działem VI rozdział II ustawy z dnia 23 kwietnia 1964 r. - Kodeks cywilny winno być złożone w formie oryginału lub kopii poświadczonej notarialnie.</w:t>
      </w:r>
    </w:p>
    <w:p w14:paraId="0D2779C9" w14:textId="3ACD7C8E" w:rsidR="00CB79E9" w:rsidRPr="007B36D0" w:rsidRDefault="00CB79E9" w:rsidP="00F25ABE">
      <w:pPr>
        <w:pStyle w:val="Akapitzlist"/>
        <w:numPr>
          <w:ilvl w:val="0"/>
          <w:numId w:val="25"/>
        </w:numPr>
        <w:autoSpaceDE w:val="0"/>
        <w:autoSpaceDN w:val="0"/>
        <w:adjustRightInd w:val="0"/>
        <w:spacing w:after="200" w:line="276" w:lineRule="auto"/>
        <w:ind w:left="426" w:hanging="426"/>
        <w:jc w:val="both"/>
        <w:rPr>
          <w:rFonts w:ascii="Garamond" w:hAnsi="Garamond" w:cs="ArialMT"/>
          <w:lang w:eastAsia="pl-PL"/>
        </w:rPr>
      </w:pPr>
      <w:r w:rsidRPr="007B36D0">
        <w:rPr>
          <w:rFonts w:ascii="Garamond" w:hAnsi="Garamond" w:cs="ArialMT"/>
          <w:lang w:eastAsia="pl-PL"/>
        </w:rPr>
        <w:t xml:space="preserve">Wykonawca, który powołuje się na zasoby innych podmiotów, w celu wykazania braku istnienia wobec nich podstaw wykluczenia oraz spełniania – w zakresie, w jakim powołuje się na ich zasoby – warunków udziału w postępowaniu </w:t>
      </w:r>
      <w:r w:rsidRPr="007B36D0">
        <w:rPr>
          <w:rFonts w:ascii="Garamond" w:hAnsi="Garamond" w:cs="Arial-BoldMT"/>
          <w:b/>
          <w:bCs/>
          <w:lang w:eastAsia="pl-PL"/>
        </w:rPr>
        <w:t>zamieszcza informacje o tych podmiotach w oświadczeniu, o którym mowa w ust. 1 pkt 1 i 2.</w:t>
      </w:r>
    </w:p>
    <w:p w14:paraId="3E77CD57" w14:textId="25412D06" w:rsidR="00CB79E9" w:rsidRPr="007B36D0" w:rsidRDefault="00CB79E9" w:rsidP="00F25ABE">
      <w:pPr>
        <w:pStyle w:val="Akapitzlist"/>
        <w:numPr>
          <w:ilvl w:val="0"/>
          <w:numId w:val="25"/>
        </w:numPr>
        <w:autoSpaceDE w:val="0"/>
        <w:autoSpaceDN w:val="0"/>
        <w:adjustRightInd w:val="0"/>
        <w:spacing w:after="200" w:line="276" w:lineRule="auto"/>
        <w:ind w:left="426" w:hanging="426"/>
        <w:jc w:val="both"/>
        <w:rPr>
          <w:rFonts w:ascii="Garamond" w:hAnsi="Garamond" w:cs="ArialMT"/>
          <w:lang w:eastAsia="pl-PL"/>
        </w:rPr>
      </w:pPr>
      <w:r w:rsidRPr="007B36D0">
        <w:rPr>
          <w:rFonts w:ascii="Garamond" w:hAnsi="Garamond" w:cs="ArialMT"/>
          <w:lang w:eastAsia="pl-PL"/>
        </w:rPr>
        <w:t>W przypadku</w:t>
      </w:r>
      <w:r w:rsidR="00CA6643" w:rsidRPr="007B36D0">
        <w:rPr>
          <w:rFonts w:ascii="Garamond" w:hAnsi="Garamond" w:cs="ArialMT"/>
          <w:lang w:eastAsia="pl-PL"/>
        </w:rPr>
        <w:t>,</w:t>
      </w:r>
      <w:r w:rsidRPr="007B36D0">
        <w:rPr>
          <w:rFonts w:ascii="Garamond" w:hAnsi="Garamond" w:cs="ArialMT"/>
          <w:lang w:eastAsia="pl-PL"/>
        </w:rPr>
        <w:t xml:space="preserve"> o którym mowa w ust. 2 Wykonawca winien dołączyć do oferty zobowiązanie podmiotu trzeciego.</w:t>
      </w:r>
    </w:p>
    <w:p w14:paraId="150D5AB9" w14:textId="0FED63F3" w:rsidR="00CB79E9" w:rsidRPr="007B36D0" w:rsidRDefault="00CB79E9" w:rsidP="00F25ABE">
      <w:pPr>
        <w:pStyle w:val="Akapitzlist"/>
        <w:numPr>
          <w:ilvl w:val="0"/>
          <w:numId w:val="25"/>
        </w:numPr>
        <w:autoSpaceDE w:val="0"/>
        <w:autoSpaceDN w:val="0"/>
        <w:adjustRightInd w:val="0"/>
        <w:spacing w:after="0" w:line="276" w:lineRule="auto"/>
        <w:ind w:left="426" w:hanging="426"/>
        <w:jc w:val="both"/>
        <w:rPr>
          <w:rFonts w:ascii="Garamond" w:hAnsi="Garamond" w:cs="ArialMT"/>
          <w:lang w:eastAsia="pl-PL"/>
        </w:rPr>
      </w:pPr>
      <w:r w:rsidRPr="007B36D0">
        <w:rPr>
          <w:rFonts w:ascii="Garamond" w:hAnsi="Garamond" w:cs="ArialMT"/>
          <w:lang w:eastAsia="pl-PL"/>
        </w:rPr>
        <w:t xml:space="preserve">W przypadku, gdy Wykonawca zamierza powierzyć część zamówienia podwykonawcom winien dołączyć do oferty oświadczenie o podwykonawcach – załącznik nr </w:t>
      </w:r>
      <w:r w:rsidR="00CD64E2" w:rsidRPr="007B36D0">
        <w:rPr>
          <w:rFonts w:ascii="Garamond" w:hAnsi="Garamond" w:cs="ArialMT"/>
          <w:lang w:eastAsia="pl-PL"/>
        </w:rPr>
        <w:t>1c</w:t>
      </w:r>
      <w:r w:rsidR="00113EE6" w:rsidRPr="007B36D0">
        <w:rPr>
          <w:rFonts w:ascii="Garamond" w:hAnsi="Garamond" w:cs="ArialMT"/>
          <w:lang w:eastAsia="pl-PL"/>
        </w:rPr>
        <w:t xml:space="preserve"> do SWZ.</w:t>
      </w:r>
    </w:p>
    <w:p w14:paraId="3C5E3610" w14:textId="77777777" w:rsidR="00CB79E9" w:rsidRPr="007B36D0" w:rsidRDefault="00CB79E9" w:rsidP="00F25ABE">
      <w:pPr>
        <w:spacing w:after="0" w:line="276" w:lineRule="auto"/>
        <w:jc w:val="both"/>
        <w:rPr>
          <w:rFonts w:ascii="Garamond" w:hAnsi="Garamond"/>
          <w:b/>
          <w:lang w:eastAsia="pl-PL"/>
        </w:rPr>
      </w:pPr>
    </w:p>
    <w:p w14:paraId="054CC8E6" w14:textId="60E1007F" w:rsidR="00CB79E9" w:rsidRPr="007B36D0" w:rsidRDefault="00CB79E9" w:rsidP="00F25ABE">
      <w:pPr>
        <w:pStyle w:val="Nagwek1"/>
        <w:numPr>
          <w:ilvl w:val="0"/>
          <w:numId w:val="3"/>
        </w:numPr>
        <w:spacing w:before="0" w:line="276" w:lineRule="auto"/>
        <w:jc w:val="both"/>
        <w:rPr>
          <w:rFonts w:ascii="Garamond" w:eastAsia="Times New Roman" w:hAnsi="Garamond"/>
          <w:b/>
          <w:color w:val="auto"/>
          <w:sz w:val="22"/>
          <w:szCs w:val="22"/>
          <w:lang w:eastAsia="pl-PL"/>
        </w:rPr>
      </w:pPr>
      <w:bookmarkStart w:id="27" w:name="_Toc62815328"/>
      <w:r w:rsidRPr="007B36D0">
        <w:rPr>
          <w:rFonts w:ascii="Garamond" w:eastAsia="Times New Roman" w:hAnsi="Garamond"/>
          <w:b/>
          <w:color w:val="auto"/>
          <w:sz w:val="22"/>
          <w:szCs w:val="22"/>
          <w:lang w:eastAsia="pl-PL"/>
        </w:rPr>
        <w:t>Opis części zamówienia, jeżeli zamawiający dopuszcza składanie ofert częściowych</w:t>
      </w:r>
      <w:bookmarkEnd w:id="27"/>
      <w:r w:rsidR="00654E0E" w:rsidRPr="007B36D0">
        <w:rPr>
          <w:rFonts w:ascii="Garamond" w:eastAsia="Times New Roman" w:hAnsi="Garamond"/>
          <w:b/>
          <w:color w:val="auto"/>
          <w:sz w:val="22"/>
          <w:szCs w:val="22"/>
          <w:lang w:eastAsia="pl-PL"/>
        </w:rPr>
        <w:t>.</w:t>
      </w:r>
    </w:p>
    <w:p w14:paraId="4533F130" w14:textId="77777777" w:rsidR="004B2AF8" w:rsidRPr="007B36D0" w:rsidRDefault="00654E0E" w:rsidP="00F25ABE">
      <w:pPr>
        <w:spacing w:after="0" w:line="276" w:lineRule="auto"/>
        <w:jc w:val="both"/>
        <w:rPr>
          <w:rFonts w:ascii="Garamond" w:hAnsi="Garamond" w:cs="Times New Roman"/>
        </w:rPr>
      </w:pPr>
      <w:r w:rsidRPr="007B36D0">
        <w:rPr>
          <w:rFonts w:ascii="Garamond" w:hAnsi="Garamond" w:cs="Times New Roman"/>
        </w:rPr>
        <w:t xml:space="preserve">Zamawiający nie dopuszcza podziału zamówienia na części. </w:t>
      </w:r>
    </w:p>
    <w:p w14:paraId="66F361C4" w14:textId="77777777" w:rsidR="004B2AF8" w:rsidRPr="007B36D0" w:rsidRDefault="004B2AF8" w:rsidP="00F25ABE">
      <w:pPr>
        <w:spacing w:after="0" w:line="276" w:lineRule="auto"/>
        <w:jc w:val="both"/>
        <w:rPr>
          <w:rFonts w:ascii="Garamond" w:hAnsi="Garamond" w:cs="Times New Roman"/>
        </w:rPr>
      </w:pPr>
    </w:p>
    <w:p w14:paraId="195FCAB0" w14:textId="2D9380CD" w:rsidR="00AD31F1" w:rsidRPr="007B36D0" w:rsidRDefault="003A104C" w:rsidP="00F25ABE">
      <w:pPr>
        <w:pStyle w:val="Akapitzlist"/>
        <w:autoSpaceDE w:val="0"/>
        <w:autoSpaceDN w:val="0"/>
        <w:adjustRightInd w:val="0"/>
        <w:spacing w:after="0" w:line="276" w:lineRule="auto"/>
        <w:ind w:left="426"/>
        <w:jc w:val="both"/>
        <w:rPr>
          <w:rFonts w:ascii="Garamond" w:hAnsi="Garamond" w:cs="ArialMT"/>
          <w:lang w:eastAsia="pl-PL"/>
        </w:rPr>
      </w:pPr>
      <w:r w:rsidRPr="007B36D0">
        <w:rPr>
          <w:rFonts w:ascii="Garamond" w:hAnsi="Garamond" w:cs="ArialMT"/>
          <w:lang w:eastAsia="pl-PL"/>
        </w:rPr>
        <w:t xml:space="preserve">Zamówienie dotyczy dostawy </w:t>
      </w:r>
      <w:r w:rsidR="00DE4252" w:rsidRPr="007B36D0">
        <w:rPr>
          <w:rFonts w:ascii="Garamond" w:hAnsi="Garamond" w:cs="ArialMT"/>
          <w:lang w:eastAsia="pl-PL"/>
        </w:rPr>
        <w:t>ciągnika</w:t>
      </w:r>
      <w:r w:rsidRPr="007B36D0">
        <w:rPr>
          <w:rFonts w:ascii="Garamond" w:hAnsi="Garamond" w:cs="ArialMT"/>
          <w:lang w:eastAsia="pl-PL"/>
        </w:rPr>
        <w:t>. Zamówienie jest niepodzielne.</w:t>
      </w:r>
    </w:p>
    <w:p w14:paraId="50B34315" w14:textId="77777777" w:rsidR="002A1DD3" w:rsidRPr="007B36D0" w:rsidRDefault="002A1DD3" w:rsidP="00F25ABE">
      <w:pPr>
        <w:spacing w:after="0" w:line="276" w:lineRule="auto"/>
        <w:jc w:val="both"/>
        <w:rPr>
          <w:rFonts w:ascii="Garamond" w:hAnsi="Garamond"/>
          <w:b/>
          <w:lang w:eastAsia="pl-PL"/>
        </w:rPr>
      </w:pPr>
    </w:p>
    <w:p w14:paraId="70EA3FB1" w14:textId="77777777" w:rsidR="00CB79E9" w:rsidRPr="007B36D0" w:rsidRDefault="00CB79E9" w:rsidP="00F25ABE">
      <w:pPr>
        <w:pStyle w:val="Nagwek1"/>
        <w:numPr>
          <w:ilvl w:val="0"/>
          <w:numId w:val="3"/>
        </w:numPr>
        <w:spacing w:before="0" w:line="276" w:lineRule="auto"/>
        <w:jc w:val="both"/>
        <w:rPr>
          <w:rFonts w:ascii="Garamond" w:eastAsia="Times New Roman" w:hAnsi="Garamond"/>
          <w:b/>
          <w:color w:val="auto"/>
          <w:sz w:val="22"/>
          <w:szCs w:val="22"/>
          <w:lang w:eastAsia="pl-PL"/>
        </w:rPr>
      </w:pPr>
      <w:bookmarkStart w:id="28" w:name="_Toc62815329"/>
      <w:r w:rsidRPr="007B36D0">
        <w:rPr>
          <w:rFonts w:ascii="Garamond" w:eastAsia="Times New Roman" w:hAnsi="Garamond"/>
          <w:b/>
          <w:color w:val="auto"/>
          <w:sz w:val="22"/>
          <w:szCs w:val="22"/>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8"/>
    </w:p>
    <w:p w14:paraId="17E0145D" w14:textId="3BAA8036" w:rsidR="001F696B" w:rsidRPr="007B36D0" w:rsidRDefault="001F696B" w:rsidP="00F25ABE">
      <w:pPr>
        <w:spacing w:after="0" w:line="276" w:lineRule="auto"/>
        <w:contextualSpacing/>
        <w:jc w:val="both"/>
        <w:rPr>
          <w:rFonts w:ascii="Garamond" w:eastAsia="Calibri" w:hAnsi="Garamond" w:cs="Calibri"/>
          <w:kern w:val="20"/>
          <w:lang w:eastAsia="pl-PL"/>
        </w:rPr>
      </w:pPr>
      <w:r w:rsidRPr="007B36D0">
        <w:rPr>
          <w:rFonts w:ascii="Garamond" w:eastAsia="Calibri" w:hAnsi="Garamond" w:cs="Calibri"/>
          <w:kern w:val="20"/>
          <w:lang w:eastAsia="pl-PL"/>
        </w:rPr>
        <w:t xml:space="preserve">Zamawiający </w:t>
      </w:r>
      <w:r w:rsidR="00E361E9" w:rsidRPr="007B36D0">
        <w:rPr>
          <w:rFonts w:ascii="Garamond" w:eastAsia="Calibri" w:hAnsi="Garamond" w:cs="Calibri"/>
          <w:kern w:val="20"/>
          <w:lang w:eastAsia="pl-PL"/>
        </w:rPr>
        <w:t xml:space="preserve">nie </w:t>
      </w:r>
      <w:r w:rsidRPr="007B36D0">
        <w:rPr>
          <w:rFonts w:ascii="Garamond" w:eastAsia="Calibri" w:hAnsi="Garamond" w:cs="Calibri"/>
          <w:kern w:val="20"/>
          <w:lang w:eastAsia="pl-PL"/>
        </w:rPr>
        <w:t>dopuszcza możliwoś</w:t>
      </w:r>
      <w:r w:rsidR="00E361E9" w:rsidRPr="007B36D0">
        <w:rPr>
          <w:rFonts w:ascii="Garamond" w:eastAsia="Calibri" w:hAnsi="Garamond" w:cs="Calibri"/>
          <w:kern w:val="20"/>
          <w:lang w:eastAsia="pl-PL"/>
        </w:rPr>
        <w:t>ci</w:t>
      </w:r>
      <w:r w:rsidRPr="007B36D0">
        <w:rPr>
          <w:rFonts w:ascii="Garamond" w:eastAsia="Calibri" w:hAnsi="Garamond" w:cs="Calibri"/>
          <w:kern w:val="20"/>
          <w:lang w:eastAsia="pl-PL"/>
        </w:rPr>
        <w:t xml:space="preserve"> składania ofert częściowych. </w:t>
      </w:r>
    </w:p>
    <w:p w14:paraId="17057B59" w14:textId="7DB6D9C2" w:rsidR="0036198B" w:rsidRPr="007B36D0" w:rsidRDefault="0036198B" w:rsidP="00F25ABE">
      <w:pPr>
        <w:spacing w:after="0" w:line="276" w:lineRule="auto"/>
        <w:contextualSpacing/>
        <w:jc w:val="both"/>
        <w:rPr>
          <w:rFonts w:ascii="Garamond" w:eastAsia="Calibri" w:hAnsi="Garamond" w:cs="Calibri"/>
          <w:kern w:val="20"/>
          <w:lang w:eastAsia="pl-PL"/>
        </w:rPr>
      </w:pPr>
      <w:r w:rsidRPr="007B36D0">
        <w:rPr>
          <w:rFonts w:ascii="Garamond" w:eastAsia="Calibri" w:hAnsi="Garamond" w:cs="Calibri"/>
          <w:kern w:val="20"/>
          <w:lang w:eastAsia="pl-PL"/>
        </w:rPr>
        <w:t>Dostawa ciągnika jest zamówieniem niepodzielnym i nie ma możliwości podziału zamówienia na części.</w:t>
      </w:r>
    </w:p>
    <w:p w14:paraId="32A0B74D" w14:textId="77777777" w:rsidR="0036198B" w:rsidRPr="007B36D0" w:rsidRDefault="0036198B" w:rsidP="00F25ABE">
      <w:pPr>
        <w:spacing w:after="0" w:line="276" w:lineRule="auto"/>
        <w:jc w:val="both"/>
        <w:rPr>
          <w:rFonts w:ascii="Garamond" w:hAnsi="Garamond"/>
          <w:b/>
          <w:lang w:eastAsia="pl-PL"/>
        </w:rPr>
      </w:pPr>
    </w:p>
    <w:p w14:paraId="32C13283" w14:textId="77777777" w:rsidR="00CB79E9" w:rsidRPr="007B36D0" w:rsidRDefault="00CB79E9" w:rsidP="00F25ABE">
      <w:pPr>
        <w:pStyle w:val="Nagwek1"/>
        <w:numPr>
          <w:ilvl w:val="0"/>
          <w:numId w:val="3"/>
        </w:numPr>
        <w:spacing w:before="0" w:line="276" w:lineRule="auto"/>
        <w:jc w:val="both"/>
        <w:rPr>
          <w:rFonts w:ascii="Garamond" w:eastAsia="Times New Roman" w:hAnsi="Garamond"/>
          <w:b/>
          <w:color w:val="auto"/>
          <w:sz w:val="22"/>
          <w:szCs w:val="22"/>
          <w:lang w:eastAsia="pl-PL"/>
        </w:rPr>
      </w:pPr>
      <w:bookmarkStart w:id="29" w:name="_Toc62815330"/>
      <w:r w:rsidRPr="007B36D0">
        <w:rPr>
          <w:rFonts w:ascii="Garamond" w:eastAsia="Times New Roman" w:hAnsi="Garamond"/>
          <w:b/>
          <w:color w:val="auto"/>
          <w:sz w:val="22"/>
          <w:szCs w:val="22"/>
          <w:lang w:eastAsia="pl-PL"/>
        </w:rPr>
        <w:t>Informacje dotyczące ofert wariantowych, w tym informacje o sposobie przedstawiania ofert wariantowych oraz minimalne warunki, jakim muszą odpowiadać oferty wariantowe, jeżeli zamawiający wymaga lub dopuszcza ich składanie</w:t>
      </w:r>
      <w:bookmarkEnd w:id="29"/>
    </w:p>
    <w:p w14:paraId="38BB9D56" w14:textId="53DFD447" w:rsidR="00CB79E9" w:rsidRPr="007B36D0" w:rsidRDefault="00CB79E9" w:rsidP="00F25ABE">
      <w:pPr>
        <w:pStyle w:val="Standard"/>
        <w:autoSpaceDN w:val="0"/>
        <w:spacing w:line="276" w:lineRule="auto"/>
        <w:textAlignment w:val="baseline"/>
        <w:rPr>
          <w:rFonts w:ascii="Garamond" w:hAnsi="Garamond" w:cstheme="minorHAnsi"/>
          <w:sz w:val="22"/>
          <w:szCs w:val="22"/>
        </w:rPr>
      </w:pPr>
      <w:r w:rsidRPr="007B36D0">
        <w:rPr>
          <w:rFonts w:ascii="Garamond" w:hAnsi="Garamond" w:cstheme="minorHAnsi"/>
          <w:sz w:val="22"/>
          <w:szCs w:val="22"/>
        </w:rPr>
        <w:t>Zamawiający nie dopuszcza możliwości składania ofert wariantowych.</w:t>
      </w:r>
    </w:p>
    <w:p w14:paraId="108FCC9A" w14:textId="77777777" w:rsidR="00CB79E9" w:rsidRPr="007B36D0" w:rsidRDefault="00CB79E9" w:rsidP="00F25ABE">
      <w:pPr>
        <w:spacing w:after="0" w:line="276" w:lineRule="auto"/>
        <w:jc w:val="both"/>
        <w:rPr>
          <w:rFonts w:ascii="Garamond" w:hAnsi="Garamond"/>
          <w:b/>
          <w:lang w:eastAsia="pl-PL"/>
        </w:rPr>
      </w:pPr>
    </w:p>
    <w:p w14:paraId="77A8FA0C" w14:textId="68766311" w:rsidR="00CB79E9" w:rsidRPr="007B36D0" w:rsidRDefault="00CB79E9" w:rsidP="00F25ABE">
      <w:pPr>
        <w:pStyle w:val="Nagwek1"/>
        <w:numPr>
          <w:ilvl w:val="0"/>
          <w:numId w:val="3"/>
        </w:numPr>
        <w:spacing w:before="0" w:line="276" w:lineRule="auto"/>
        <w:jc w:val="both"/>
        <w:rPr>
          <w:rFonts w:ascii="Garamond" w:eastAsia="Times New Roman" w:hAnsi="Garamond"/>
          <w:b/>
          <w:color w:val="auto"/>
          <w:sz w:val="22"/>
          <w:szCs w:val="22"/>
          <w:lang w:eastAsia="pl-PL"/>
        </w:rPr>
      </w:pPr>
      <w:bookmarkStart w:id="30" w:name="_Toc62815331"/>
      <w:r w:rsidRPr="007B36D0">
        <w:rPr>
          <w:rFonts w:ascii="Garamond" w:eastAsia="Times New Roman" w:hAnsi="Garamond"/>
          <w:b/>
          <w:color w:val="auto"/>
          <w:sz w:val="22"/>
          <w:szCs w:val="22"/>
          <w:lang w:eastAsia="pl-PL"/>
        </w:rPr>
        <w:lastRenderedPageBreak/>
        <w:t xml:space="preserve">Wymagania w zakresie zatrudnienia na podstawie stosunku pracy, </w:t>
      </w:r>
      <w:r w:rsidR="00CA6643" w:rsidRPr="007B36D0">
        <w:rPr>
          <w:rFonts w:ascii="Garamond" w:eastAsia="Times New Roman" w:hAnsi="Garamond"/>
          <w:b/>
          <w:color w:val="auto"/>
          <w:sz w:val="22"/>
          <w:szCs w:val="22"/>
          <w:lang w:eastAsia="pl-PL"/>
        </w:rPr>
        <w:t xml:space="preserve">                                   </w:t>
      </w:r>
      <w:r w:rsidRPr="007B36D0">
        <w:rPr>
          <w:rFonts w:ascii="Garamond" w:eastAsia="Times New Roman" w:hAnsi="Garamond"/>
          <w:b/>
          <w:color w:val="auto"/>
          <w:sz w:val="22"/>
          <w:szCs w:val="22"/>
          <w:lang w:eastAsia="pl-PL"/>
        </w:rPr>
        <w:t>w okolicznościach, o których mowa w art. 95</w:t>
      </w:r>
      <w:bookmarkEnd w:id="30"/>
    </w:p>
    <w:p w14:paraId="288D90DA" w14:textId="77777777" w:rsidR="00CB79E9" w:rsidRPr="007B36D0" w:rsidRDefault="00CB79E9" w:rsidP="00F25ABE">
      <w:pPr>
        <w:pStyle w:val="Standard"/>
        <w:autoSpaceDN w:val="0"/>
        <w:spacing w:line="276" w:lineRule="auto"/>
        <w:textAlignment w:val="baseline"/>
        <w:rPr>
          <w:rFonts w:ascii="Garamond" w:hAnsi="Garamond" w:cstheme="minorHAnsi"/>
          <w:sz w:val="22"/>
          <w:szCs w:val="22"/>
        </w:rPr>
      </w:pPr>
      <w:r w:rsidRPr="007B36D0">
        <w:rPr>
          <w:rFonts w:ascii="Garamond" w:hAnsi="Garamond" w:cstheme="minorHAnsi"/>
          <w:sz w:val="22"/>
          <w:szCs w:val="22"/>
        </w:rPr>
        <w:t>Zamawiający nie stawia wymagań w zakresie zatrudnienia na podstawie stosunku pracy, w okolicznościach, o których mowa w art. 95 Ustawy Pzp.</w:t>
      </w:r>
    </w:p>
    <w:p w14:paraId="59FAC3A6" w14:textId="77777777" w:rsidR="00CB79E9" w:rsidRPr="007B36D0" w:rsidRDefault="00CB79E9" w:rsidP="00F25ABE">
      <w:pPr>
        <w:spacing w:after="0" w:line="276" w:lineRule="auto"/>
        <w:jc w:val="both"/>
        <w:rPr>
          <w:rFonts w:ascii="Garamond" w:hAnsi="Garamond"/>
          <w:b/>
          <w:lang w:eastAsia="pl-PL"/>
        </w:rPr>
      </w:pPr>
    </w:p>
    <w:p w14:paraId="0430A9F3" w14:textId="77777777" w:rsidR="00CB79E9" w:rsidRPr="007B36D0" w:rsidRDefault="00CB79E9" w:rsidP="00F25ABE">
      <w:pPr>
        <w:pStyle w:val="Nagwek1"/>
        <w:numPr>
          <w:ilvl w:val="0"/>
          <w:numId w:val="3"/>
        </w:numPr>
        <w:spacing w:before="0" w:line="276" w:lineRule="auto"/>
        <w:jc w:val="both"/>
        <w:rPr>
          <w:rFonts w:ascii="Garamond" w:eastAsia="Times New Roman" w:hAnsi="Garamond"/>
          <w:b/>
          <w:color w:val="auto"/>
          <w:sz w:val="22"/>
          <w:szCs w:val="22"/>
          <w:lang w:eastAsia="pl-PL"/>
        </w:rPr>
      </w:pPr>
      <w:bookmarkStart w:id="31" w:name="_Toc62815332"/>
      <w:r w:rsidRPr="007B36D0">
        <w:rPr>
          <w:rFonts w:ascii="Garamond" w:eastAsia="Times New Roman" w:hAnsi="Garamond"/>
          <w:b/>
          <w:color w:val="auto"/>
          <w:sz w:val="22"/>
          <w:szCs w:val="22"/>
          <w:lang w:eastAsia="pl-PL"/>
        </w:rPr>
        <w:t>Wymagania w zakresie zatrudnienia osób, o których mowa w art. 96 ust. 2 pkt 2, jeżeli zamawiający przewiduje takie wymagania</w:t>
      </w:r>
      <w:bookmarkEnd w:id="31"/>
    </w:p>
    <w:p w14:paraId="59F47F4E" w14:textId="77777777" w:rsidR="00CB79E9" w:rsidRPr="007B36D0" w:rsidRDefault="00CB79E9" w:rsidP="00F25ABE">
      <w:pPr>
        <w:spacing w:after="0" w:line="276" w:lineRule="auto"/>
        <w:jc w:val="both"/>
        <w:rPr>
          <w:rFonts w:ascii="Garamond" w:hAnsi="Garamond" w:cstheme="minorHAnsi"/>
        </w:rPr>
      </w:pPr>
      <w:r w:rsidRPr="007B36D0">
        <w:rPr>
          <w:rFonts w:ascii="Garamond" w:hAnsi="Garamond" w:cstheme="minorHAnsi"/>
        </w:rPr>
        <w:t>Zamawiający nie stawia wymagań w tym zakresie.</w:t>
      </w:r>
    </w:p>
    <w:p w14:paraId="13C4BDBD" w14:textId="77777777" w:rsidR="00CB79E9" w:rsidRPr="007B36D0" w:rsidRDefault="00CB79E9" w:rsidP="00F25ABE">
      <w:pPr>
        <w:spacing w:after="0" w:line="276" w:lineRule="auto"/>
        <w:rPr>
          <w:rFonts w:ascii="Garamond" w:hAnsi="Garamond"/>
          <w:lang w:eastAsia="pl-PL"/>
        </w:rPr>
      </w:pPr>
    </w:p>
    <w:p w14:paraId="5777280B" w14:textId="77777777" w:rsidR="00CB79E9" w:rsidRPr="007B36D0" w:rsidRDefault="00CB79E9" w:rsidP="00F25ABE">
      <w:pPr>
        <w:pStyle w:val="Nagwek1"/>
        <w:numPr>
          <w:ilvl w:val="0"/>
          <w:numId w:val="3"/>
        </w:numPr>
        <w:spacing w:before="0" w:line="276" w:lineRule="auto"/>
        <w:jc w:val="both"/>
        <w:rPr>
          <w:rFonts w:ascii="Garamond" w:eastAsia="Times New Roman" w:hAnsi="Garamond"/>
          <w:b/>
          <w:color w:val="auto"/>
          <w:sz w:val="22"/>
          <w:szCs w:val="22"/>
          <w:lang w:eastAsia="pl-PL"/>
        </w:rPr>
      </w:pPr>
      <w:bookmarkStart w:id="32" w:name="_Toc62815333"/>
      <w:r w:rsidRPr="007B36D0">
        <w:rPr>
          <w:rFonts w:ascii="Garamond" w:eastAsia="Times New Roman" w:hAnsi="Garamond"/>
          <w:b/>
          <w:color w:val="auto"/>
          <w:sz w:val="22"/>
          <w:szCs w:val="22"/>
          <w:lang w:eastAsia="pl-PL"/>
        </w:rPr>
        <w:t>Informację o zastrzeżeniu możliwości ubiegania się o udzielenie zamówienia wyłącznie przez wykonawców, o których mowa w art. 94, jeżeli zamawiający przewiduje takie wymagania</w:t>
      </w:r>
      <w:bookmarkEnd w:id="32"/>
    </w:p>
    <w:p w14:paraId="11480272" w14:textId="77777777" w:rsidR="00CB79E9" w:rsidRPr="007B36D0" w:rsidRDefault="00CB79E9" w:rsidP="00F25ABE">
      <w:pPr>
        <w:spacing w:after="0" w:line="276" w:lineRule="auto"/>
        <w:jc w:val="both"/>
        <w:rPr>
          <w:rFonts w:ascii="Garamond" w:hAnsi="Garamond" w:cstheme="minorHAnsi"/>
        </w:rPr>
      </w:pPr>
      <w:r w:rsidRPr="007B36D0">
        <w:rPr>
          <w:rFonts w:ascii="Garamond" w:hAnsi="Garamond" w:cstheme="minorHAnsi"/>
        </w:rPr>
        <w:t>Zamawiający nie stawia wymagań w tym zakresie.</w:t>
      </w:r>
    </w:p>
    <w:p w14:paraId="129277BB" w14:textId="77777777" w:rsidR="00CB79E9" w:rsidRPr="007B36D0" w:rsidRDefault="00CB79E9" w:rsidP="00F25ABE">
      <w:pPr>
        <w:spacing w:after="0" w:line="276" w:lineRule="auto"/>
        <w:jc w:val="both"/>
        <w:rPr>
          <w:rFonts w:ascii="Garamond" w:hAnsi="Garamond"/>
          <w:b/>
          <w:lang w:eastAsia="pl-PL"/>
        </w:rPr>
      </w:pPr>
    </w:p>
    <w:p w14:paraId="1807E9C6" w14:textId="77777777" w:rsidR="00CB79E9" w:rsidRPr="007B36D0" w:rsidRDefault="00CB79E9" w:rsidP="00F25ABE">
      <w:pPr>
        <w:pStyle w:val="Nagwek1"/>
        <w:numPr>
          <w:ilvl w:val="0"/>
          <w:numId w:val="3"/>
        </w:numPr>
        <w:spacing w:before="0" w:line="276" w:lineRule="auto"/>
        <w:jc w:val="both"/>
        <w:rPr>
          <w:rFonts w:ascii="Garamond" w:eastAsia="Times New Roman" w:hAnsi="Garamond"/>
          <w:b/>
          <w:color w:val="auto"/>
          <w:sz w:val="22"/>
          <w:szCs w:val="22"/>
          <w:lang w:eastAsia="pl-PL"/>
        </w:rPr>
      </w:pPr>
      <w:bookmarkStart w:id="33" w:name="_Toc62815334"/>
      <w:r w:rsidRPr="007B36D0">
        <w:rPr>
          <w:rFonts w:ascii="Garamond" w:eastAsia="Times New Roman" w:hAnsi="Garamond"/>
          <w:b/>
          <w:color w:val="auto"/>
          <w:sz w:val="22"/>
          <w:szCs w:val="22"/>
          <w:lang w:eastAsia="pl-PL"/>
        </w:rPr>
        <w:t>Wymagania dotyczące wadium, w tym jego kwotę, jeżeli zamawiający przewiduje obowiązek wniesienia wadium</w:t>
      </w:r>
      <w:bookmarkEnd w:id="33"/>
    </w:p>
    <w:p w14:paraId="1C7EF687" w14:textId="173AA01A" w:rsidR="00CB79E9" w:rsidRPr="007B36D0" w:rsidRDefault="00CB79E9" w:rsidP="00F25ABE">
      <w:pPr>
        <w:spacing w:after="200" w:line="276" w:lineRule="auto"/>
        <w:jc w:val="both"/>
        <w:rPr>
          <w:rFonts w:ascii="Garamond" w:hAnsi="Garamond"/>
          <w:b/>
          <w:lang w:eastAsia="pl-PL"/>
        </w:rPr>
      </w:pPr>
      <w:r w:rsidRPr="007B36D0">
        <w:rPr>
          <w:rFonts w:ascii="Garamond" w:hAnsi="Garamond"/>
        </w:rPr>
        <w:t xml:space="preserve">Zamawiający </w:t>
      </w:r>
      <w:r w:rsidR="00E361E9" w:rsidRPr="007B36D0">
        <w:rPr>
          <w:rFonts w:ascii="Garamond" w:hAnsi="Garamond"/>
        </w:rPr>
        <w:t>nie wymaga wniesienia wadium.</w:t>
      </w:r>
    </w:p>
    <w:p w14:paraId="4DC45C07" w14:textId="77777777" w:rsidR="00CB79E9" w:rsidRPr="007B36D0" w:rsidRDefault="00CB79E9" w:rsidP="00F25ABE">
      <w:pPr>
        <w:pStyle w:val="Nagwek1"/>
        <w:numPr>
          <w:ilvl w:val="0"/>
          <w:numId w:val="3"/>
        </w:numPr>
        <w:spacing w:before="0" w:line="276" w:lineRule="auto"/>
        <w:jc w:val="both"/>
        <w:rPr>
          <w:rFonts w:ascii="Garamond" w:eastAsia="Times New Roman" w:hAnsi="Garamond"/>
          <w:b/>
          <w:color w:val="auto"/>
          <w:sz w:val="22"/>
          <w:szCs w:val="22"/>
          <w:lang w:eastAsia="pl-PL"/>
        </w:rPr>
      </w:pPr>
      <w:bookmarkStart w:id="34" w:name="_Toc62815335"/>
      <w:r w:rsidRPr="007B36D0">
        <w:rPr>
          <w:rFonts w:ascii="Garamond" w:eastAsia="Times New Roman" w:hAnsi="Garamond"/>
          <w:b/>
          <w:color w:val="auto"/>
          <w:sz w:val="22"/>
          <w:szCs w:val="22"/>
          <w:lang w:eastAsia="pl-PL"/>
        </w:rPr>
        <w:t>Informację o przewidywanych zamówieniach, o których mowa w art. 214 ust. 1 pkt 7 i 8, jeżeli zamawiający przewiduje udzielenie takich zamówień</w:t>
      </w:r>
      <w:bookmarkEnd w:id="34"/>
    </w:p>
    <w:p w14:paraId="1B87880E" w14:textId="11E32285" w:rsidR="00CB79E9" w:rsidRPr="007B36D0" w:rsidRDefault="00D20FC3" w:rsidP="00363F1D">
      <w:pPr>
        <w:pStyle w:val="Akapitzlist"/>
        <w:shd w:val="clear" w:color="auto" w:fill="FFFFFF"/>
        <w:spacing w:after="0" w:line="276" w:lineRule="auto"/>
        <w:ind w:left="426" w:right="34"/>
        <w:jc w:val="both"/>
        <w:rPr>
          <w:rFonts w:ascii="Garamond" w:hAnsi="Garamond"/>
          <w:b/>
          <w:lang w:eastAsia="pl-PL"/>
        </w:rPr>
      </w:pPr>
      <w:bookmarkStart w:id="35" w:name="_Hlk61810114"/>
      <w:r w:rsidRPr="007B36D0">
        <w:rPr>
          <w:rFonts w:ascii="Garamond" w:hAnsi="Garamond" w:cs="Arial"/>
        </w:rPr>
        <w:t>Zamawiający</w:t>
      </w:r>
      <w:r w:rsidR="00CB79E9" w:rsidRPr="007B36D0">
        <w:rPr>
          <w:rFonts w:ascii="Garamond" w:hAnsi="Garamond" w:cs="Arial"/>
        </w:rPr>
        <w:t xml:space="preserve"> </w:t>
      </w:r>
      <w:r w:rsidR="00363F1D" w:rsidRPr="007B36D0">
        <w:rPr>
          <w:rFonts w:ascii="Garamond" w:hAnsi="Garamond" w:cs="Arial"/>
        </w:rPr>
        <w:t>nie przewiduje udzielenia</w:t>
      </w:r>
      <w:r w:rsidR="00CB79E9" w:rsidRPr="007B36D0">
        <w:rPr>
          <w:rFonts w:ascii="Garamond" w:hAnsi="Garamond" w:cs="Arial"/>
        </w:rPr>
        <w:t xml:space="preserve"> zamówień</w:t>
      </w:r>
      <w:r w:rsidRPr="007B36D0">
        <w:rPr>
          <w:rFonts w:ascii="Garamond" w:hAnsi="Garamond" w:cs="Arial"/>
        </w:rPr>
        <w:t xml:space="preserve"> </w:t>
      </w:r>
      <w:r w:rsidR="00CB79E9" w:rsidRPr="007B36D0">
        <w:rPr>
          <w:rFonts w:ascii="Garamond" w:hAnsi="Garamond" w:cs="Arial"/>
        </w:rPr>
        <w:t xml:space="preserve">o </w:t>
      </w:r>
      <w:r w:rsidR="0040338D" w:rsidRPr="007B36D0">
        <w:rPr>
          <w:rFonts w:ascii="Garamond" w:hAnsi="Garamond" w:cs="Arial"/>
        </w:rPr>
        <w:t xml:space="preserve">których mowa w art. 214 ust. 1 </w:t>
      </w:r>
      <w:r w:rsidR="00CB79E9" w:rsidRPr="007B36D0">
        <w:rPr>
          <w:rFonts w:ascii="Garamond" w:hAnsi="Garamond" w:cs="Arial"/>
        </w:rPr>
        <w:t>pkt 7)</w:t>
      </w:r>
      <w:bookmarkEnd w:id="35"/>
      <w:r w:rsidR="00363F1D" w:rsidRPr="007B36D0">
        <w:rPr>
          <w:rFonts w:ascii="Garamond" w:hAnsi="Garamond" w:cs="Arial"/>
        </w:rPr>
        <w:t xml:space="preserve"> i 8.</w:t>
      </w:r>
    </w:p>
    <w:p w14:paraId="70F21381" w14:textId="77777777" w:rsidR="00363F1D" w:rsidRPr="007B36D0" w:rsidRDefault="00363F1D" w:rsidP="00363F1D">
      <w:pPr>
        <w:pStyle w:val="Akapitzlist"/>
        <w:shd w:val="clear" w:color="auto" w:fill="FFFFFF"/>
        <w:spacing w:after="0" w:line="276" w:lineRule="auto"/>
        <w:ind w:left="426" w:right="34"/>
        <w:jc w:val="both"/>
        <w:rPr>
          <w:rFonts w:ascii="Garamond" w:hAnsi="Garamond"/>
          <w:b/>
          <w:lang w:eastAsia="pl-PL"/>
        </w:rPr>
      </w:pPr>
    </w:p>
    <w:p w14:paraId="397B4366" w14:textId="77777777" w:rsidR="00CB79E9" w:rsidRPr="007B36D0" w:rsidRDefault="00CB79E9" w:rsidP="00F25ABE">
      <w:pPr>
        <w:pStyle w:val="Nagwek1"/>
        <w:numPr>
          <w:ilvl w:val="0"/>
          <w:numId w:val="3"/>
        </w:numPr>
        <w:spacing w:before="0" w:line="276" w:lineRule="auto"/>
        <w:jc w:val="both"/>
        <w:rPr>
          <w:rFonts w:ascii="Garamond" w:eastAsia="Times New Roman" w:hAnsi="Garamond"/>
          <w:b/>
          <w:color w:val="auto"/>
          <w:sz w:val="22"/>
          <w:szCs w:val="22"/>
          <w:lang w:eastAsia="pl-PL"/>
        </w:rPr>
      </w:pPr>
      <w:bookmarkStart w:id="36" w:name="_Toc62815336"/>
      <w:r w:rsidRPr="007B36D0">
        <w:rPr>
          <w:rFonts w:ascii="Garamond" w:eastAsia="Times New Roman" w:hAnsi="Garamond"/>
          <w:b/>
          <w:color w:val="auto"/>
          <w:sz w:val="22"/>
          <w:szCs w:val="22"/>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6"/>
    </w:p>
    <w:p w14:paraId="48D57061" w14:textId="4E33EA28" w:rsidR="00CB79E9" w:rsidRPr="007B36D0" w:rsidRDefault="00CB79E9" w:rsidP="00F25ABE">
      <w:pPr>
        <w:spacing w:after="0" w:line="276" w:lineRule="auto"/>
        <w:jc w:val="both"/>
        <w:rPr>
          <w:rFonts w:ascii="Garamond" w:hAnsi="Garamond" w:cstheme="minorHAnsi"/>
          <w:bCs/>
        </w:rPr>
      </w:pPr>
      <w:r w:rsidRPr="007B36D0">
        <w:rPr>
          <w:rFonts w:ascii="Garamond" w:hAnsi="Garamond" w:cstheme="minorHAnsi"/>
        </w:rPr>
        <w:t xml:space="preserve">Zamawiający nie przewiduje </w:t>
      </w:r>
      <w:r w:rsidRPr="007B36D0">
        <w:rPr>
          <w:rFonts w:ascii="Garamond" w:hAnsi="Garamond" w:cstheme="minorHAnsi"/>
          <w:bCs/>
        </w:rPr>
        <w:t>przeprowadzenia przez wykonawcę wizji lokalnej lub sprawdzenia przez niego dokumentów niezbędnych do realizacji zamówienia, o których mowa w art.</w:t>
      </w:r>
      <w:r w:rsidR="003152B5" w:rsidRPr="007B36D0">
        <w:rPr>
          <w:rFonts w:ascii="Garamond" w:hAnsi="Garamond" w:cstheme="minorHAnsi"/>
          <w:bCs/>
        </w:rPr>
        <w:t xml:space="preserve"> </w:t>
      </w:r>
      <w:r w:rsidRPr="007B36D0">
        <w:rPr>
          <w:rFonts w:ascii="Garamond" w:hAnsi="Garamond" w:cstheme="minorHAnsi"/>
          <w:bCs/>
        </w:rPr>
        <w:t>131 ust. 2 Ustawa Pzp.</w:t>
      </w:r>
    </w:p>
    <w:p w14:paraId="3F45084A" w14:textId="77777777" w:rsidR="00CB79E9" w:rsidRPr="007B36D0" w:rsidRDefault="00CB79E9" w:rsidP="00F25ABE">
      <w:pPr>
        <w:spacing w:after="0" w:line="276" w:lineRule="auto"/>
        <w:jc w:val="both"/>
        <w:rPr>
          <w:rFonts w:ascii="Garamond" w:hAnsi="Garamond" w:cstheme="minorHAnsi"/>
          <w:bCs/>
        </w:rPr>
      </w:pPr>
    </w:p>
    <w:p w14:paraId="565BCA8F" w14:textId="77777777" w:rsidR="00CB79E9" w:rsidRPr="007B36D0" w:rsidRDefault="00CB79E9" w:rsidP="00F25ABE">
      <w:pPr>
        <w:pStyle w:val="Nagwek1"/>
        <w:numPr>
          <w:ilvl w:val="0"/>
          <w:numId w:val="3"/>
        </w:numPr>
        <w:spacing w:before="0" w:line="276" w:lineRule="auto"/>
        <w:jc w:val="both"/>
        <w:rPr>
          <w:rFonts w:ascii="Garamond" w:eastAsia="Times New Roman" w:hAnsi="Garamond"/>
          <w:b/>
          <w:color w:val="auto"/>
          <w:sz w:val="22"/>
          <w:szCs w:val="22"/>
          <w:lang w:eastAsia="pl-PL"/>
        </w:rPr>
      </w:pPr>
      <w:bookmarkStart w:id="37" w:name="_Toc62815337"/>
      <w:r w:rsidRPr="007B36D0">
        <w:rPr>
          <w:rFonts w:ascii="Garamond" w:eastAsia="Times New Roman" w:hAnsi="Garamond"/>
          <w:b/>
          <w:color w:val="auto"/>
          <w:sz w:val="22"/>
          <w:szCs w:val="22"/>
          <w:lang w:eastAsia="pl-PL"/>
        </w:rPr>
        <w:t>Informacje dotyczące walut obcych, w jakich mogą być prowadzone rozliczenia między zamawiającym a wykonawcą, jeżeli zamawiający przewiduje rozliczenia w walutach obcych</w:t>
      </w:r>
      <w:bookmarkEnd w:id="37"/>
    </w:p>
    <w:p w14:paraId="1A76BB53" w14:textId="77777777" w:rsidR="00CB79E9" w:rsidRPr="007B36D0" w:rsidRDefault="00CB79E9" w:rsidP="00F25ABE">
      <w:pPr>
        <w:pStyle w:val="Standard"/>
        <w:autoSpaceDN w:val="0"/>
        <w:spacing w:line="276" w:lineRule="auto"/>
        <w:textAlignment w:val="baseline"/>
        <w:rPr>
          <w:rFonts w:ascii="Garamond" w:hAnsi="Garamond" w:cstheme="minorHAnsi"/>
          <w:sz w:val="22"/>
          <w:szCs w:val="22"/>
        </w:rPr>
      </w:pPr>
      <w:bookmarkStart w:id="38" w:name="_Hlk493052815"/>
      <w:r w:rsidRPr="007B36D0">
        <w:rPr>
          <w:rFonts w:ascii="Garamond" w:hAnsi="Garamond" w:cstheme="minorHAnsi"/>
          <w:sz w:val="22"/>
          <w:szCs w:val="22"/>
        </w:rPr>
        <w:t>Zamawiający nie przewiduje rozliczenia w walutach obcych.</w:t>
      </w:r>
    </w:p>
    <w:bookmarkEnd w:id="38"/>
    <w:p w14:paraId="57FD1DCB" w14:textId="77777777" w:rsidR="00CB79E9" w:rsidRPr="007B36D0" w:rsidRDefault="00CB79E9" w:rsidP="00F25ABE">
      <w:pPr>
        <w:spacing w:after="0" w:line="276" w:lineRule="auto"/>
        <w:jc w:val="both"/>
        <w:rPr>
          <w:rFonts w:ascii="Garamond" w:hAnsi="Garamond"/>
          <w:b/>
          <w:lang w:eastAsia="pl-PL"/>
        </w:rPr>
      </w:pPr>
    </w:p>
    <w:p w14:paraId="246CC8E4" w14:textId="77777777" w:rsidR="00CB79E9" w:rsidRPr="007B36D0" w:rsidRDefault="00CB79E9" w:rsidP="00F25ABE">
      <w:pPr>
        <w:pStyle w:val="Nagwek1"/>
        <w:numPr>
          <w:ilvl w:val="0"/>
          <w:numId w:val="3"/>
        </w:numPr>
        <w:spacing w:before="0" w:line="276" w:lineRule="auto"/>
        <w:jc w:val="both"/>
        <w:rPr>
          <w:rFonts w:ascii="Garamond" w:eastAsia="Times New Roman" w:hAnsi="Garamond"/>
          <w:b/>
          <w:color w:val="auto"/>
          <w:sz w:val="22"/>
          <w:szCs w:val="22"/>
          <w:lang w:eastAsia="pl-PL"/>
        </w:rPr>
      </w:pPr>
      <w:bookmarkStart w:id="39" w:name="_Toc62815338"/>
      <w:r w:rsidRPr="007B36D0">
        <w:rPr>
          <w:rFonts w:ascii="Garamond" w:eastAsia="Times New Roman" w:hAnsi="Garamond"/>
          <w:b/>
          <w:color w:val="auto"/>
          <w:sz w:val="22"/>
          <w:szCs w:val="22"/>
          <w:lang w:eastAsia="pl-PL"/>
        </w:rPr>
        <w:t>Informacje dotyczące zwrotu kosztów udziału w postępowaniu, jeżeli zamawiający przewiduje ich zwrot</w:t>
      </w:r>
      <w:bookmarkEnd w:id="39"/>
    </w:p>
    <w:p w14:paraId="7C63ABFD" w14:textId="77777777" w:rsidR="00CB79E9" w:rsidRPr="007B36D0" w:rsidRDefault="00CB79E9" w:rsidP="00F25ABE">
      <w:pPr>
        <w:pStyle w:val="Standard"/>
        <w:autoSpaceDN w:val="0"/>
        <w:spacing w:line="276" w:lineRule="auto"/>
        <w:textAlignment w:val="baseline"/>
        <w:rPr>
          <w:rFonts w:ascii="Garamond" w:hAnsi="Garamond" w:cstheme="minorHAnsi"/>
          <w:sz w:val="22"/>
          <w:szCs w:val="22"/>
        </w:rPr>
      </w:pPr>
      <w:r w:rsidRPr="007B36D0">
        <w:rPr>
          <w:rFonts w:ascii="Garamond" w:hAnsi="Garamond" w:cstheme="minorHAnsi"/>
          <w:sz w:val="22"/>
          <w:szCs w:val="22"/>
        </w:rPr>
        <w:t>Zamawiający nie przewiduje zwrotu kosztów udziału w postępowaniu.</w:t>
      </w:r>
    </w:p>
    <w:p w14:paraId="16CA0EF6" w14:textId="77777777" w:rsidR="00CB79E9" w:rsidRPr="007B36D0" w:rsidRDefault="00CB79E9" w:rsidP="00F25ABE">
      <w:pPr>
        <w:spacing w:after="0" w:line="276" w:lineRule="auto"/>
        <w:jc w:val="both"/>
        <w:rPr>
          <w:rFonts w:ascii="Garamond" w:hAnsi="Garamond"/>
          <w:b/>
          <w:lang w:eastAsia="pl-PL"/>
        </w:rPr>
      </w:pPr>
    </w:p>
    <w:p w14:paraId="60ACA531" w14:textId="77777777" w:rsidR="00CB79E9" w:rsidRPr="007B36D0" w:rsidRDefault="00CB79E9" w:rsidP="00F25ABE">
      <w:pPr>
        <w:pStyle w:val="Nagwek1"/>
        <w:numPr>
          <w:ilvl w:val="0"/>
          <w:numId w:val="3"/>
        </w:numPr>
        <w:spacing w:before="0" w:line="276" w:lineRule="auto"/>
        <w:jc w:val="both"/>
        <w:rPr>
          <w:rFonts w:ascii="Garamond" w:eastAsia="Times New Roman" w:hAnsi="Garamond"/>
          <w:b/>
          <w:color w:val="auto"/>
          <w:sz w:val="22"/>
          <w:szCs w:val="22"/>
          <w:lang w:eastAsia="pl-PL"/>
        </w:rPr>
      </w:pPr>
      <w:bookmarkStart w:id="40" w:name="_Toc62815339"/>
      <w:r w:rsidRPr="007B36D0">
        <w:rPr>
          <w:rFonts w:ascii="Garamond" w:eastAsia="Times New Roman" w:hAnsi="Garamond"/>
          <w:b/>
          <w:color w:val="auto"/>
          <w:sz w:val="22"/>
          <w:szCs w:val="22"/>
          <w:lang w:eastAsia="pl-PL"/>
        </w:rPr>
        <w:t>Informację o obowiązku osobistego wykonania przez wykonawcę kluczowych zadań, jeżeli zamawiający dokonuje takiego zastrzeżenia zgodnie z art. 60 i art. 121</w:t>
      </w:r>
      <w:bookmarkEnd w:id="40"/>
    </w:p>
    <w:p w14:paraId="5A4A40FC" w14:textId="77777777" w:rsidR="00CB79E9" w:rsidRPr="007B36D0" w:rsidRDefault="00CB79E9" w:rsidP="00F25ABE">
      <w:pPr>
        <w:spacing w:after="0" w:line="276" w:lineRule="auto"/>
        <w:jc w:val="both"/>
        <w:rPr>
          <w:rFonts w:ascii="Garamond" w:hAnsi="Garamond" w:cstheme="minorHAnsi"/>
        </w:rPr>
      </w:pPr>
      <w:r w:rsidRPr="007B36D0">
        <w:rPr>
          <w:rFonts w:ascii="Garamond" w:hAnsi="Garamond" w:cstheme="minorHAnsi"/>
        </w:rPr>
        <w:t>Zamawiający nie zastrzega wymagań w tym zakresie.</w:t>
      </w:r>
    </w:p>
    <w:p w14:paraId="6DABEADF" w14:textId="77777777" w:rsidR="00CB79E9" w:rsidRPr="007B36D0" w:rsidRDefault="00CB79E9" w:rsidP="00F25ABE">
      <w:pPr>
        <w:spacing w:after="0" w:line="276" w:lineRule="auto"/>
        <w:jc w:val="both"/>
        <w:rPr>
          <w:rFonts w:ascii="Garamond" w:hAnsi="Garamond" w:cstheme="minorHAnsi"/>
        </w:rPr>
      </w:pPr>
    </w:p>
    <w:p w14:paraId="775E595B" w14:textId="77777777" w:rsidR="00CB79E9" w:rsidRPr="007B36D0" w:rsidRDefault="00CB79E9" w:rsidP="00F25ABE">
      <w:pPr>
        <w:pStyle w:val="Nagwek1"/>
        <w:numPr>
          <w:ilvl w:val="0"/>
          <w:numId w:val="3"/>
        </w:numPr>
        <w:spacing w:before="0" w:line="276" w:lineRule="auto"/>
        <w:jc w:val="both"/>
        <w:rPr>
          <w:rFonts w:ascii="Garamond" w:eastAsia="Times New Roman" w:hAnsi="Garamond"/>
          <w:b/>
          <w:color w:val="auto"/>
          <w:sz w:val="22"/>
          <w:szCs w:val="22"/>
          <w:lang w:eastAsia="pl-PL"/>
        </w:rPr>
      </w:pPr>
      <w:bookmarkStart w:id="41" w:name="_Toc62815340"/>
      <w:r w:rsidRPr="007B36D0">
        <w:rPr>
          <w:rFonts w:ascii="Garamond" w:eastAsia="Times New Roman" w:hAnsi="Garamond"/>
          <w:b/>
          <w:color w:val="auto"/>
          <w:sz w:val="22"/>
          <w:szCs w:val="22"/>
          <w:lang w:eastAsia="pl-PL"/>
        </w:rPr>
        <w:t>Maksymalną liczbę wykonawców, z którymi zamawiający zawrze umowę ramową, jeżeli zamawiający przewiduje zawarcie umowy ramowej</w:t>
      </w:r>
      <w:bookmarkEnd w:id="41"/>
    </w:p>
    <w:p w14:paraId="7996EB12" w14:textId="77777777" w:rsidR="00CB79E9" w:rsidRPr="007B36D0" w:rsidRDefault="00CB79E9" w:rsidP="00F25ABE">
      <w:pPr>
        <w:pStyle w:val="Standard"/>
        <w:autoSpaceDN w:val="0"/>
        <w:spacing w:line="276" w:lineRule="auto"/>
        <w:textAlignment w:val="baseline"/>
        <w:rPr>
          <w:rFonts w:ascii="Garamond" w:hAnsi="Garamond" w:cstheme="minorHAnsi"/>
          <w:sz w:val="22"/>
          <w:szCs w:val="22"/>
        </w:rPr>
      </w:pPr>
      <w:r w:rsidRPr="007B36D0">
        <w:rPr>
          <w:rFonts w:ascii="Garamond" w:hAnsi="Garamond" w:cstheme="minorHAnsi"/>
          <w:sz w:val="22"/>
          <w:szCs w:val="22"/>
        </w:rPr>
        <w:t>Zamawiający nie przewiduje zawarcia umowy ramowej.</w:t>
      </w:r>
    </w:p>
    <w:p w14:paraId="2DC50AD9" w14:textId="77777777" w:rsidR="00CB79E9" w:rsidRPr="007B36D0" w:rsidRDefault="00CB79E9" w:rsidP="00F25ABE">
      <w:pPr>
        <w:spacing w:after="0" w:line="276" w:lineRule="auto"/>
        <w:rPr>
          <w:rFonts w:ascii="Garamond" w:hAnsi="Garamond"/>
          <w:lang w:eastAsia="pl-PL"/>
        </w:rPr>
      </w:pPr>
    </w:p>
    <w:p w14:paraId="7B3E03AA" w14:textId="77777777" w:rsidR="00CB79E9" w:rsidRPr="007B36D0" w:rsidRDefault="00CB79E9" w:rsidP="00F25ABE">
      <w:pPr>
        <w:spacing w:after="0" w:line="276" w:lineRule="auto"/>
        <w:jc w:val="both"/>
        <w:rPr>
          <w:rFonts w:ascii="Garamond" w:hAnsi="Garamond"/>
          <w:b/>
          <w:lang w:eastAsia="pl-PL"/>
        </w:rPr>
      </w:pPr>
    </w:p>
    <w:p w14:paraId="151F92FC" w14:textId="55CB8580" w:rsidR="00CB79E9" w:rsidRPr="007B36D0" w:rsidRDefault="00CB79E9" w:rsidP="00F25ABE">
      <w:pPr>
        <w:pStyle w:val="Nagwek1"/>
        <w:numPr>
          <w:ilvl w:val="0"/>
          <w:numId w:val="3"/>
        </w:numPr>
        <w:spacing w:before="0" w:line="276" w:lineRule="auto"/>
        <w:jc w:val="both"/>
        <w:rPr>
          <w:rFonts w:ascii="Garamond" w:eastAsia="Times New Roman" w:hAnsi="Garamond"/>
          <w:b/>
          <w:color w:val="auto"/>
          <w:sz w:val="22"/>
          <w:szCs w:val="22"/>
          <w:lang w:eastAsia="pl-PL"/>
        </w:rPr>
      </w:pPr>
      <w:bookmarkStart w:id="42" w:name="_Toc62815341"/>
      <w:r w:rsidRPr="007B36D0">
        <w:rPr>
          <w:rFonts w:ascii="Garamond" w:eastAsia="Times New Roman" w:hAnsi="Garamond"/>
          <w:b/>
          <w:color w:val="auto"/>
          <w:sz w:val="22"/>
          <w:szCs w:val="22"/>
          <w:lang w:eastAsia="pl-PL"/>
        </w:rPr>
        <w:lastRenderedPageBreak/>
        <w:t>Informację o przewidywanym wyborze najkorzystniejszej oferty z zastosowaniem aukcji elektronicznej wraz z informacjami, o których mowa w art. 230, jeżeli zamawiający przewiduje aukcję elektroniczną</w:t>
      </w:r>
      <w:bookmarkEnd w:id="42"/>
    </w:p>
    <w:p w14:paraId="77569BB2" w14:textId="77777777" w:rsidR="00CB79E9" w:rsidRPr="007B36D0" w:rsidRDefault="00CB79E9" w:rsidP="00F25ABE">
      <w:pPr>
        <w:pStyle w:val="Standard"/>
        <w:autoSpaceDN w:val="0"/>
        <w:spacing w:line="276" w:lineRule="auto"/>
        <w:textAlignment w:val="baseline"/>
        <w:rPr>
          <w:rFonts w:ascii="Garamond" w:hAnsi="Garamond" w:cstheme="minorHAnsi"/>
          <w:sz w:val="22"/>
          <w:szCs w:val="22"/>
        </w:rPr>
      </w:pPr>
      <w:r w:rsidRPr="007B36D0">
        <w:rPr>
          <w:rFonts w:ascii="Garamond" w:hAnsi="Garamond" w:cstheme="minorHAnsi"/>
          <w:sz w:val="22"/>
          <w:szCs w:val="22"/>
        </w:rPr>
        <w:t>Zamawiający nie przewiduje przeprowadzenia aukcji elektronicznej.</w:t>
      </w:r>
    </w:p>
    <w:p w14:paraId="509FE6D0" w14:textId="77777777" w:rsidR="00CB79E9" w:rsidRPr="007B36D0" w:rsidRDefault="00CB79E9" w:rsidP="00F25ABE">
      <w:pPr>
        <w:spacing w:after="0" w:line="276" w:lineRule="auto"/>
        <w:rPr>
          <w:rFonts w:ascii="Garamond" w:hAnsi="Garamond"/>
          <w:lang w:eastAsia="pl-PL"/>
        </w:rPr>
      </w:pPr>
    </w:p>
    <w:p w14:paraId="216689D0" w14:textId="77777777" w:rsidR="00CB79E9" w:rsidRPr="007B36D0" w:rsidRDefault="00CB79E9" w:rsidP="00F25ABE">
      <w:pPr>
        <w:spacing w:after="0" w:line="276" w:lineRule="auto"/>
        <w:jc w:val="both"/>
        <w:rPr>
          <w:rFonts w:ascii="Garamond" w:hAnsi="Garamond"/>
          <w:b/>
          <w:lang w:eastAsia="pl-PL"/>
        </w:rPr>
      </w:pPr>
    </w:p>
    <w:p w14:paraId="75C1B8A4" w14:textId="7BCD701D" w:rsidR="00CB79E9" w:rsidRPr="007B36D0" w:rsidRDefault="00CB79E9" w:rsidP="00F25ABE">
      <w:pPr>
        <w:pStyle w:val="Nagwek1"/>
        <w:numPr>
          <w:ilvl w:val="0"/>
          <w:numId w:val="3"/>
        </w:numPr>
        <w:spacing w:before="0" w:line="276" w:lineRule="auto"/>
        <w:jc w:val="both"/>
        <w:rPr>
          <w:rFonts w:ascii="Garamond" w:eastAsia="Times New Roman" w:hAnsi="Garamond"/>
          <w:b/>
          <w:color w:val="auto"/>
          <w:sz w:val="22"/>
          <w:szCs w:val="22"/>
          <w:lang w:eastAsia="pl-PL"/>
        </w:rPr>
      </w:pPr>
      <w:bookmarkStart w:id="43" w:name="_Toc62815342"/>
      <w:r w:rsidRPr="007B36D0">
        <w:rPr>
          <w:rFonts w:ascii="Garamond" w:eastAsia="Times New Roman" w:hAnsi="Garamond"/>
          <w:b/>
          <w:color w:val="auto"/>
          <w:sz w:val="22"/>
          <w:szCs w:val="22"/>
          <w:lang w:eastAsia="pl-PL"/>
        </w:rPr>
        <w:t>Wymóg lub możliwość złożenia ofert w postaci katalogów elektronicznych lub dołączenia katalogów elektronicznych do oferty, w sytuacji określonej w art. 93</w:t>
      </w:r>
      <w:bookmarkEnd w:id="43"/>
    </w:p>
    <w:p w14:paraId="23D561BE" w14:textId="6FAB0C7F" w:rsidR="00CB79E9" w:rsidRPr="007B36D0" w:rsidRDefault="00CB79E9" w:rsidP="00F25ABE">
      <w:pPr>
        <w:widowControl w:val="0"/>
        <w:suppressAutoHyphens/>
        <w:spacing w:after="0" w:line="276" w:lineRule="auto"/>
        <w:rPr>
          <w:rFonts w:ascii="Garamond" w:hAnsi="Garamond" w:cstheme="minorHAnsi"/>
        </w:rPr>
      </w:pPr>
      <w:r w:rsidRPr="007B36D0">
        <w:rPr>
          <w:rFonts w:ascii="Garamond" w:hAnsi="Garamond" w:cstheme="minorHAnsi"/>
        </w:rPr>
        <w:t>Zamawiający nie dopuszcza możliwość dołączenia katalogów elektronicznych do składanej oferty.</w:t>
      </w:r>
    </w:p>
    <w:p w14:paraId="4C137ABB" w14:textId="77777777" w:rsidR="00CB79E9" w:rsidRPr="007B36D0" w:rsidRDefault="00CB79E9" w:rsidP="00F25ABE">
      <w:pPr>
        <w:spacing w:after="0" w:line="276" w:lineRule="auto"/>
        <w:jc w:val="both"/>
        <w:rPr>
          <w:rFonts w:ascii="Garamond" w:hAnsi="Garamond"/>
          <w:b/>
          <w:lang w:eastAsia="pl-PL"/>
        </w:rPr>
      </w:pPr>
    </w:p>
    <w:p w14:paraId="2258476E" w14:textId="77777777" w:rsidR="00CB79E9" w:rsidRPr="007B36D0" w:rsidRDefault="00CB79E9" w:rsidP="00F25ABE">
      <w:pPr>
        <w:pStyle w:val="Nagwek1"/>
        <w:numPr>
          <w:ilvl w:val="0"/>
          <w:numId w:val="3"/>
        </w:numPr>
        <w:spacing w:before="0" w:line="276" w:lineRule="auto"/>
        <w:jc w:val="both"/>
        <w:rPr>
          <w:rFonts w:ascii="Garamond" w:eastAsia="Times New Roman" w:hAnsi="Garamond"/>
          <w:b/>
          <w:color w:val="auto"/>
          <w:sz w:val="22"/>
          <w:szCs w:val="22"/>
          <w:lang w:eastAsia="pl-PL"/>
        </w:rPr>
      </w:pPr>
      <w:bookmarkStart w:id="44" w:name="_Toc62815343"/>
      <w:r w:rsidRPr="007B36D0">
        <w:rPr>
          <w:rFonts w:ascii="Garamond" w:eastAsia="Times New Roman" w:hAnsi="Garamond"/>
          <w:b/>
          <w:color w:val="auto"/>
          <w:sz w:val="22"/>
          <w:szCs w:val="22"/>
          <w:lang w:eastAsia="pl-PL"/>
        </w:rPr>
        <w:t>Informacje dotyczące zabezpieczenia należytego wykonania umowy, jeżeli zamawiający je przewiduje</w:t>
      </w:r>
      <w:bookmarkEnd w:id="44"/>
    </w:p>
    <w:p w14:paraId="178C6DBB" w14:textId="3C90F8EB" w:rsidR="00AA3DD5" w:rsidRPr="007B36D0" w:rsidRDefault="00AA3DD5" w:rsidP="00F25ABE">
      <w:pPr>
        <w:spacing w:line="276" w:lineRule="auto"/>
        <w:rPr>
          <w:rFonts w:ascii="Garamond" w:hAnsi="Garamond"/>
          <w:lang w:eastAsia="pl-PL"/>
        </w:rPr>
      </w:pPr>
      <w:r w:rsidRPr="007B36D0">
        <w:rPr>
          <w:rFonts w:ascii="Garamond" w:hAnsi="Garamond"/>
          <w:lang w:eastAsia="pl-PL"/>
        </w:rPr>
        <w:t>Zamawiający nie przewiduje zabezpieczenia należytego wykonania umowy.</w:t>
      </w:r>
    </w:p>
    <w:p w14:paraId="48CC3C1D" w14:textId="0BE772F0" w:rsidR="0055361A" w:rsidRPr="007B36D0" w:rsidRDefault="0055361A" w:rsidP="00F25ABE">
      <w:pPr>
        <w:keepNext/>
        <w:keepLines/>
        <w:numPr>
          <w:ilvl w:val="0"/>
          <w:numId w:val="3"/>
        </w:numPr>
        <w:spacing w:after="0" w:line="276" w:lineRule="auto"/>
        <w:jc w:val="both"/>
        <w:outlineLvl w:val="0"/>
        <w:rPr>
          <w:rFonts w:ascii="Garamond" w:eastAsia="Times New Roman" w:hAnsi="Garamond" w:cs="Times New Roman"/>
          <w:lang w:eastAsia="pl-PL"/>
        </w:rPr>
      </w:pPr>
      <w:bookmarkStart w:id="45" w:name="_Toc62815344"/>
      <w:r w:rsidRPr="007B36D0">
        <w:rPr>
          <w:rFonts w:ascii="Garamond" w:eastAsia="Times New Roman" w:hAnsi="Garamond" w:cstheme="majorBidi"/>
          <w:b/>
          <w:lang w:eastAsia="pl-PL"/>
        </w:rPr>
        <w:t>Klauzula</w:t>
      </w:r>
      <w:r w:rsidR="00AA3DD5" w:rsidRPr="007B36D0">
        <w:rPr>
          <w:rFonts w:ascii="Garamond" w:eastAsia="Times New Roman" w:hAnsi="Garamond" w:cs="Times New Roman"/>
          <w:b/>
          <w:lang w:eastAsia="pl-PL"/>
        </w:rPr>
        <w:t xml:space="preserve"> </w:t>
      </w:r>
      <w:r w:rsidRPr="007B36D0">
        <w:rPr>
          <w:rFonts w:ascii="Garamond" w:eastAsia="Times New Roman" w:hAnsi="Garamond" w:cs="Times New Roman"/>
          <w:b/>
          <w:lang w:eastAsia="pl-PL"/>
        </w:rPr>
        <w:t>informacyjna z art. 13 RODO do za</w:t>
      </w:r>
      <w:r w:rsidR="003152B5" w:rsidRPr="007B36D0">
        <w:rPr>
          <w:rFonts w:ascii="Garamond" w:eastAsia="Times New Roman" w:hAnsi="Garamond" w:cs="Times New Roman"/>
          <w:b/>
          <w:lang w:eastAsia="pl-PL"/>
        </w:rPr>
        <w:t xml:space="preserve">stosowania przez zamawiających </w:t>
      </w:r>
      <w:r w:rsidRPr="007B36D0">
        <w:rPr>
          <w:rFonts w:ascii="Garamond" w:eastAsia="Times New Roman" w:hAnsi="Garamond" w:cs="Times New Roman"/>
          <w:b/>
          <w:lang w:eastAsia="pl-PL"/>
        </w:rPr>
        <w:t>w celu związanym z postępowaniem o udzielenie zamówienia publicznego</w:t>
      </w:r>
      <w:bookmarkEnd w:id="45"/>
    </w:p>
    <w:p w14:paraId="5E2AFD8C" w14:textId="77777777" w:rsidR="0055361A" w:rsidRPr="007B36D0" w:rsidRDefault="0055361A" w:rsidP="00F25ABE">
      <w:pPr>
        <w:widowControl w:val="0"/>
        <w:suppressAutoHyphens/>
        <w:autoSpaceDE w:val="0"/>
        <w:autoSpaceDN w:val="0"/>
        <w:adjustRightInd w:val="0"/>
        <w:spacing w:after="0" w:line="276" w:lineRule="auto"/>
        <w:ind w:right="1"/>
        <w:rPr>
          <w:rFonts w:ascii="Garamond" w:eastAsia="Times New Roman" w:hAnsi="Garamond" w:cs="Times New Roman"/>
          <w:lang w:eastAsia="pl-PL"/>
        </w:rPr>
      </w:pPr>
    </w:p>
    <w:p w14:paraId="324DDBF8" w14:textId="77777777" w:rsidR="0055361A" w:rsidRPr="007B36D0" w:rsidRDefault="0055361A" w:rsidP="00F25ABE">
      <w:pPr>
        <w:widowControl w:val="0"/>
        <w:numPr>
          <w:ilvl w:val="1"/>
          <w:numId w:val="31"/>
        </w:numPr>
        <w:suppressAutoHyphens/>
        <w:autoSpaceDE w:val="0"/>
        <w:autoSpaceDN w:val="0"/>
        <w:adjustRightInd w:val="0"/>
        <w:spacing w:after="150" w:line="276" w:lineRule="auto"/>
        <w:ind w:hanging="578"/>
        <w:jc w:val="both"/>
        <w:rPr>
          <w:rFonts w:ascii="Garamond" w:eastAsia="Times New Roman" w:hAnsi="Garamond" w:cs="Times New Roman"/>
          <w:lang w:eastAsia="pl-PL"/>
        </w:rPr>
      </w:pPr>
      <w:r w:rsidRPr="007B36D0">
        <w:rPr>
          <w:rFonts w:ascii="Garamond" w:eastAsia="Times New Roman" w:hAnsi="Garamond" w:cs="Times New Roman"/>
          <w:lang w:eastAsia="pl-PL"/>
        </w:rPr>
        <w:t xml:space="preserve">Zamawiający Zgodnie z art. 13 ust. 1 i 2 rozporządzenia Parlamentu Europejskiego </w:t>
      </w:r>
      <w:r w:rsidRPr="007B36D0">
        <w:rPr>
          <w:rFonts w:ascii="Garamond" w:eastAsia="Times New Roman" w:hAnsi="Garamond" w:cs="Times New Roman"/>
          <w:lang w:eastAsia="pl-P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7C9BFD" w14:textId="47A93ADD" w:rsidR="003A104C" w:rsidRPr="007B36D0" w:rsidRDefault="0055361A" w:rsidP="00F25ABE">
      <w:pPr>
        <w:widowControl w:val="0"/>
        <w:numPr>
          <w:ilvl w:val="2"/>
          <w:numId w:val="31"/>
        </w:numPr>
        <w:suppressAutoHyphens/>
        <w:autoSpaceDE w:val="0"/>
        <w:autoSpaceDN w:val="0"/>
        <w:adjustRightInd w:val="0"/>
        <w:spacing w:after="0" w:line="276" w:lineRule="auto"/>
        <w:ind w:left="1134"/>
        <w:jc w:val="both"/>
        <w:rPr>
          <w:rFonts w:ascii="Garamond" w:eastAsia="Times New Roman" w:hAnsi="Garamond" w:cs="Times New Roman"/>
          <w:lang w:val="x-none" w:eastAsia="x-none"/>
        </w:rPr>
      </w:pPr>
      <w:r w:rsidRPr="007B36D0">
        <w:rPr>
          <w:rFonts w:ascii="Garamond" w:eastAsia="Times New Roman" w:hAnsi="Garamond" w:cs="Times New Roman"/>
          <w:lang w:val="x-none" w:eastAsia="x-none"/>
        </w:rPr>
        <w:t>A</w:t>
      </w:r>
      <w:r w:rsidR="003A104C" w:rsidRPr="007B36D0">
        <w:rPr>
          <w:rFonts w:ascii="Garamond" w:eastAsia="Times New Roman" w:hAnsi="Garamond" w:cs="Times New Roman"/>
          <w:lang w:val="x-none" w:eastAsia="x-none"/>
        </w:rPr>
        <w:t>dministratorem Pani/Pana danych osobowych  jest: Zakład Gospodarki Komunalnej i Mieszkaniowej spółka z o.o. w Kolbuszowej tel.172275 227 http://www.zgkim.kolbuszowa.pl/ e-mail zgkim@kolbuszowa.pl</w:t>
      </w:r>
    </w:p>
    <w:p w14:paraId="3EFA523C" w14:textId="2D78E8DE" w:rsidR="00070BB8" w:rsidRPr="007B36D0" w:rsidRDefault="003A104C" w:rsidP="00F25ABE">
      <w:pPr>
        <w:widowControl w:val="0"/>
        <w:tabs>
          <w:tab w:val="left" w:pos="993"/>
        </w:tabs>
        <w:autoSpaceDE w:val="0"/>
        <w:autoSpaceDN w:val="0"/>
        <w:adjustRightInd w:val="0"/>
        <w:spacing w:after="0" w:line="276" w:lineRule="auto"/>
        <w:ind w:left="1134"/>
        <w:jc w:val="both"/>
        <w:rPr>
          <w:rFonts w:ascii="Garamond" w:eastAsia="Times New Roman" w:hAnsi="Garamond" w:cs="Times New Roman"/>
          <w:lang w:val="x-none" w:eastAsia="x-none"/>
        </w:rPr>
      </w:pPr>
      <w:r w:rsidRPr="007B36D0">
        <w:rPr>
          <w:rFonts w:ascii="Garamond" w:eastAsia="Times New Roman" w:hAnsi="Garamond" w:cs="Times New Roman"/>
          <w:lang w:val="x-none" w:eastAsia="x-none"/>
        </w:rPr>
        <w:t>22.1.1.2Inspektorem ochrony danych osobowych w Zakładzie Gospodarki Komunalnej i Mieszkaniowej spółka z o.o.   Kolbuszowa jest Pan Wiesław Haraf : e-mail: iod1@zgkim.kolbuszowa.pl, tel. 17 227 52 27,</w:t>
      </w:r>
    </w:p>
    <w:p w14:paraId="7970829A" w14:textId="77777777" w:rsidR="0055361A" w:rsidRPr="007B36D0" w:rsidRDefault="0055361A" w:rsidP="00F25ABE">
      <w:pPr>
        <w:widowControl w:val="0"/>
        <w:numPr>
          <w:ilvl w:val="2"/>
          <w:numId w:val="31"/>
        </w:numPr>
        <w:suppressAutoHyphens/>
        <w:autoSpaceDE w:val="0"/>
        <w:autoSpaceDN w:val="0"/>
        <w:adjustRightInd w:val="0"/>
        <w:spacing w:after="0" w:line="276" w:lineRule="auto"/>
        <w:jc w:val="both"/>
        <w:rPr>
          <w:rFonts w:ascii="Garamond" w:eastAsia="Times New Roman" w:hAnsi="Garamond" w:cs="Times New Roman"/>
          <w:lang w:val="x-none" w:eastAsia="x-none"/>
        </w:rPr>
      </w:pPr>
      <w:r w:rsidRPr="007B36D0">
        <w:rPr>
          <w:rFonts w:ascii="Garamond" w:eastAsia="Times New Roman" w:hAnsi="Garamond" w:cs="Times New Roman"/>
          <w:lang w:val="x-none" w:eastAsia="x-none"/>
        </w:rPr>
        <w:t>Pani/Pana dane osobowe przetwarzane będą na podstawie art. 6 ust. 1 lit. c</w:t>
      </w:r>
      <w:r w:rsidRPr="007B36D0">
        <w:rPr>
          <w:rFonts w:ascii="Garamond" w:eastAsia="Times New Roman" w:hAnsi="Garamond" w:cs="Times New Roman"/>
          <w:i/>
          <w:lang w:val="x-none" w:eastAsia="x-none"/>
        </w:rPr>
        <w:t xml:space="preserve"> </w:t>
      </w:r>
      <w:r w:rsidRPr="007B36D0">
        <w:rPr>
          <w:rFonts w:ascii="Garamond" w:eastAsia="Times New Roman" w:hAnsi="Garamond" w:cs="Times New Roman"/>
          <w:lang w:val="x-none" w:eastAsia="x-none"/>
        </w:rPr>
        <w:t xml:space="preserve">RODO </w:t>
      </w:r>
      <w:r w:rsidRPr="007B36D0">
        <w:rPr>
          <w:rFonts w:ascii="Garamond" w:eastAsia="Times New Roman" w:hAnsi="Garamond" w:cs="Times New Roman"/>
          <w:lang w:val="x-none" w:eastAsia="x-none"/>
        </w:rPr>
        <w:br/>
        <w:t>w celu związanym z postępowaniem o udzielenie zamówienia publicznego:</w:t>
      </w:r>
    </w:p>
    <w:p w14:paraId="24C73340" w14:textId="77777777" w:rsidR="003371D5" w:rsidRPr="007B36D0" w:rsidRDefault="003371D5" w:rsidP="00F25ABE">
      <w:pPr>
        <w:widowControl w:val="0"/>
        <w:autoSpaceDE w:val="0"/>
        <w:autoSpaceDN w:val="0"/>
        <w:adjustRightInd w:val="0"/>
        <w:spacing w:after="0" w:line="276" w:lineRule="auto"/>
        <w:ind w:left="1080" w:right="1"/>
        <w:rPr>
          <w:rFonts w:ascii="Garamond" w:eastAsia="Times New Roman" w:hAnsi="Garamond" w:cs="Times New Roman"/>
          <w:b/>
          <w:lang w:eastAsia="pl-PL"/>
        </w:rPr>
      </w:pPr>
      <w:r w:rsidRPr="007B36D0">
        <w:rPr>
          <w:rFonts w:ascii="Garamond" w:eastAsia="Times New Roman" w:hAnsi="Garamond" w:cs="Times New Roman"/>
          <w:b/>
          <w:lang w:eastAsia="pl-PL"/>
        </w:rPr>
        <w:t>„Dostawa ciągnika rolniczego”  </w:t>
      </w:r>
    </w:p>
    <w:p w14:paraId="6C4F4C7F" w14:textId="79A6C8BF" w:rsidR="0055361A" w:rsidRPr="007B36D0" w:rsidRDefault="0055361A" w:rsidP="00F25ABE">
      <w:pPr>
        <w:widowControl w:val="0"/>
        <w:autoSpaceDE w:val="0"/>
        <w:autoSpaceDN w:val="0"/>
        <w:adjustRightInd w:val="0"/>
        <w:spacing w:after="0" w:line="276" w:lineRule="auto"/>
        <w:ind w:left="1080" w:right="1"/>
        <w:rPr>
          <w:rFonts w:ascii="Garamond" w:eastAsia="Times New Roman" w:hAnsi="Garamond" w:cs="Times New Roman"/>
          <w:lang w:eastAsia="x-none"/>
        </w:rPr>
      </w:pPr>
      <w:r w:rsidRPr="007B36D0">
        <w:rPr>
          <w:rFonts w:ascii="Garamond" w:eastAsia="Times New Roman" w:hAnsi="Garamond" w:cs="Times New Roman"/>
          <w:bCs/>
          <w:lang w:val="x-none" w:eastAsia="x-none"/>
        </w:rPr>
        <w:t xml:space="preserve">numer referencyjny nadany sprawie: </w:t>
      </w:r>
      <w:r w:rsidR="004C0A1F" w:rsidRPr="007B36D0">
        <w:rPr>
          <w:rFonts w:ascii="Garamond" w:eastAsia="Times New Roman" w:hAnsi="Garamond" w:cs="Times New Roman"/>
          <w:b/>
          <w:bCs/>
          <w:lang w:eastAsia="x-none"/>
        </w:rPr>
        <w:t>DT/01/</w:t>
      </w:r>
      <w:r w:rsidR="003371D5" w:rsidRPr="007B36D0">
        <w:rPr>
          <w:rFonts w:ascii="Garamond" w:eastAsia="Times New Roman" w:hAnsi="Garamond" w:cs="Times New Roman"/>
          <w:b/>
          <w:bCs/>
          <w:lang w:eastAsia="x-none"/>
        </w:rPr>
        <w:t>10</w:t>
      </w:r>
      <w:r w:rsidR="00A26503" w:rsidRPr="007B36D0">
        <w:rPr>
          <w:rFonts w:ascii="Garamond" w:eastAsia="Times New Roman" w:hAnsi="Garamond" w:cs="Times New Roman"/>
          <w:b/>
          <w:bCs/>
          <w:lang w:eastAsia="x-none"/>
        </w:rPr>
        <w:t>/2021</w:t>
      </w:r>
    </w:p>
    <w:p w14:paraId="39369C66" w14:textId="5CF97A02" w:rsidR="0055361A" w:rsidRPr="007B36D0" w:rsidRDefault="0055361A" w:rsidP="00F25ABE">
      <w:pPr>
        <w:autoSpaceDN w:val="0"/>
        <w:adjustRightInd w:val="0"/>
        <w:spacing w:after="150" w:line="276" w:lineRule="auto"/>
        <w:ind w:left="1080"/>
        <w:jc w:val="both"/>
        <w:rPr>
          <w:rFonts w:ascii="Garamond" w:eastAsia="Times New Roman" w:hAnsi="Garamond" w:cs="Times New Roman"/>
          <w:lang w:val="x-none" w:eastAsia="x-none"/>
        </w:rPr>
      </w:pPr>
      <w:r w:rsidRPr="007B36D0">
        <w:rPr>
          <w:rFonts w:ascii="Garamond" w:eastAsia="Times New Roman" w:hAnsi="Garamond" w:cs="Times New Roman"/>
          <w:lang w:val="x-none" w:eastAsia="x-none"/>
        </w:rPr>
        <w:t>prowadzonym w trybie:</w:t>
      </w:r>
      <w:r w:rsidRPr="007B36D0">
        <w:rPr>
          <w:rFonts w:ascii="Garamond" w:eastAsia="Times New Roman" w:hAnsi="Garamond" w:cs="Times New Roman"/>
          <w:b/>
          <w:lang w:val="x-none" w:eastAsia="x-none"/>
        </w:rPr>
        <w:t xml:space="preserve"> </w:t>
      </w:r>
      <w:r w:rsidRPr="007B36D0">
        <w:rPr>
          <w:rFonts w:ascii="Garamond" w:eastAsia="Times New Roman" w:hAnsi="Garamond" w:cs="Times New Roman"/>
          <w:b/>
          <w:lang w:eastAsia="x-none"/>
        </w:rPr>
        <w:t>podstawowym</w:t>
      </w:r>
      <w:r w:rsidR="00F90ED5" w:rsidRPr="007B36D0">
        <w:rPr>
          <w:rFonts w:ascii="Garamond" w:eastAsia="Times New Roman" w:hAnsi="Garamond" w:cs="Times New Roman"/>
          <w:b/>
          <w:lang w:eastAsia="x-none"/>
        </w:rPr>
        <w:t xml:space="preserve"> bez przeprowadzania negocjacji</w:t>
      </w:r>
    </w:p>
    <w:p w14:paraId="78A54E78" w14:textId="77777777" w:rsidR="00070BB8" w:rsidRPr="007B36D0" w:rsidRDefault="00070BB8" w:rsidP="00F25ABE">
      <w:pPr>
        <w:pStyle w:val="Akapitzlist"/>
        <w:numPr>
          <w:ilvl w:val="2"/>
          <w:numId w:val="31"/>
        </w:numPr>
        <w:spacing w:line="276" w:lineRule="auto"/>
        <w:rPr>
          <w:rFonts w:ascii="Garamond" w:eastAsia="Times New Roman" w:hAnsi="Garamond" w:cs="Times New Roman"/>
          <w:lang w:val="x-none" w:eastAsia="x-none"/>
        </w:rPr>
      </w:pPr>
      <w:r w:rsidRPr="007B36D0">
        <w:rPr>
          <w:rFonts w:ascii="Garamond" w:eastAsia="Times New Roman" w:hAnsi="Garamond" w:cs="Times New Roman"/>
          <w:lang w:val="x-none" w:eastAsia="x-none"/>
        </w:rPr>
        <w:t xml:space="preserve">Odbiorcami Pani/Pana danych osobowych będą osoby lub podmioty, którym udostępniona zostanie dokumentacja postępowania w oparciu o art. 18 oraz art. 74 ust. 3 Ustawy z dnia 11 września 2019 r. - Prawo zamówień publicznych (t.j. Dz. U. poz. 2019)., dalej „ustawa Pzp”;  </w:t>
      </w:r>
    </w:p>
    <w:p w14:paraId="3FD3D7A5" w14:textId="28476E82" w:rsidR="0055361A" w:rsidRPr="007B36D0" w:rsidRDefault="0055361A" w:rsidP="00F25ABE">
      <w:pPr>
        <w:widowControl w:val="0"/>
        <w:numPr>
          <w:ilvl w:val="2"/>
          <w:numId w:val="31"/>
        </w:numPr>
        <w:suppressAutoHyphens/>
        <w:autoSpaceDE w:val="0"/>
        <w:autoSpaceDN w:val="0"/>
        <w:adjustRightInd w:val="0"/>
        <w:spacing w:after="150" w:line="276" w:lineRule="auto"/>
        <w:jc w:val="both"/>
        <w:rPr>
          <w:rFonts w:ascii="Garamond" w:eastAsia="Times New Roman" w:hAnsi="Garamond" w:cs="Times New Roman"/>
          <w:lang w:val="x-none" w:eastAsia="x-none"/>
        </w:rPr>
      </w:pPr>
      <w:r w:rsidRPr="007B36D0">
        <w:rPr>
          <w:rFonts w:ascii="Garamond" w:eastAsia="Times New Roman" w:hAnsi="Garamond" w:cs="Times New Roman"/>
          <w:lang w:val="x-none" w:eastAsia="x-none"/>
        </w:rPr>
        <w:t>Pani/Pana dane osobowe będą przecho</w:t>
      </w:r>
      <w:r w:rsidR="00025421" w:rsidRPr="007B36D0">
        <w:rPr>
          <w:rFonts w:ascii="Garamond" w:eastAsia="Times New Roman" w:hAnsi="Garamond" w:cs="Times New Roman"/>
          <w:lang w:val="x-none" w:eastAsia="x-none"/>
        </w:rPr>
        <w:t>wywane, zgodnie z art. 78</w:t>
      </w:r>
      <w:r w:rsidRPr="007B36D0">
        <w:rPr>
          <w:rFonts w:ascii="Garamond" w:eastAsia="Times New Roman" w:hAnsi="Garamond" w:cs="Times New Roman"/>
          <w:lang w:val="x-none" w:eastAsia="x-none"/>
        </w:rPr>
        <w:t xml:space="preserve"> ustawy Pzp, przez okres 4 lat od dnia zakończenia postępowania o udzielenie zamówienia, a jeżeli czas trwania umowy przekracza 4 lata, okres przechowywania obejmuje cały czas trwania umowy;</w:t>
      </w:r>
    </w:p>
    <w:p w14:paraId="3D049DB3" w14:textId="6EA8DF8E" w:rsidR="0055361A" w:rsidRPr="007B36D0" w:rsidRDefault="0055361A" w:rsidP="00F25ABE">
      <w:pPr>
        <w:widowControl w:val="0"/>
        <w:numPr>
          <w:ilvl w:val="2"/>
          <w:numId w:val="31"/>
        </w:numPr>
        <w:suppressAutoHyphens/>
        <w:autoSpaceDE w:val="0"/>
        <w:autoSpaceDN w:val="0"/>
        <w:adjustRightInd w:val="0"/>
        <w:spacing w:after="150" w:line="276" w:lineRule="auto"/>
        <w:jc w:val="both"/>
        <w:rPr>
          <w:rFonts w:ascii="Garamond" w:eastAsia="Times New Roman" w:hAnsi="Garamond" w:cs="Times New Roman"/>
          <w:lang w:val="x-none" w:eastAsia="x-none"/>
        </w:rPr>
      </w:pPr>
      <w:r w:rsidRPr="007B36D0">
        <w:rPr>
          <w:rFonts w:ascii="Garamond" w:eastAsia="Times New Roman" w:hAnsi="Garamond" w:cs="Times New Roman"/>
          <w:lang w:val="x-none" w:eastAsia="x-none"/>
        </w:rPr>
        <w:t xml:space="preserve">Obowiązek podania przez Panią/Pana danych osobowych bezpośrednio Pani/Pana dotyczących jest wymogiem ustawowym określonym w przepisach ustawy Pzp, związanym </w:t>
      </w:r>
      <w:r w:rsidR="001A59A9" w:rsidRPr="007B36D0">
        <w:rPr>
          <w:rFonts w:ascii="Garamond" w:eastAsia="Times New Roman" w:hAnsi="Garamond" w:cs="Times New Roman"/>
          <w:lang w:val="x-none" w:eastAsia="x-none"/>
        </w:rPr>
        <w:br/>
      </w:r>
      <w:r w:rsidRPr="007B36D0">
        <w:rPr>
          <w:rFonts w:ascii="Garamond" w:eastAsia="Times New Roman" w:hAnsi="Garamond" w:cs="Times New Roman"/>
          <w:lang w:val="x-none" w:eastAsia="x-none"/>
        </w:rPr>
        <w:t xml:space="preserve">z udziałem w postępowaniu o udzielenie zamówienia publicznego; konsekwencje niepodania określonych danych wynikają z ustawy Pzp;  </w:t>
      </w:r>
    </w:p>
    <w:p w14:paraId="75229DD0" w14:textId="77777777" w:rsidR="0055361A" w:rsidRPr="007B36D0" w:rsidRDefault="0055361A" w:rsidP="00F25ABE">
      <w:pPr>
        <w:widowControl w:val="0"/>
        <w:numPr>
          <w:ilvl w:val="2"/>
          <w:numId w:val="31"/>
        </w:numPr>
        <w:suppressAutoHyphens/>
        <w:autoSpaceDE w:val="0"/>
        <w:autoSpaceDN w:val="0"/>
        <w:adjustRightInd w:val="0"/>
        <w:spacing w:after="150" w:line="276" w:lineRule="auto"/>
        <w:jc w:val="both"/>
        <w:rPr>
          <w:rFonts w:ascii="Garamond" w:eastAsia="Times New Roman" w:hAnsi="Garamond" w:cs="Times New Roman"/>
          <w:lang w:val="x-none" w:eastAsia="x-none"/>
        </w:rPr>
      </w:pPr>
      <w:r w:rsidRPr="007B36D0">
        <w:rPr>
          <w:rFonts w:ascii="Garamond" w:eastAsia="Times New Roman" w:hAnsi="Garamond" w:cs="Times New Roman"/>
          <w:lang w:val="x-none" w:eastAsia="x-none"/>
        </w:rPr>
        <w:t>W odniesieniu do Pani/Pana danych osobowych decyzje nie będą podejmowane w sposób zautomatyzowany, stosowanie do art. 22 RODO;</w:t>
      </w:r>
    </w:p>
    <w:p w14:paraId="4C0D20D5" w14:textId="77777777" w:rsidR="0055361A" w:rsidRPr="007B36D0" w:rsidRDefault="0055361A" w:rsidP="00F25ABE">
      <w:pPr>
        <w:widowControl w:val="0"/>
        <w:numPr>
          <w:ilvl w:val="2"/>
          <w:numId w:val="31"/>
        </w:numPr>
        <w:suppressAutoHyphens/>
        <w:autoSpaceDE w:val="0"/>
        <w:autoSpaceDN w:val="0"/>
        <w:adjustRightInd w:val="0"/>
        <w:spacing w:after="150" w:line="276" w:lineRule="auto"/>
        <w:jc w:val="both"/>
        <w:rPr>
          <w:rFonts w:ascii="Garamond" w:eastAsia="Times New Roman" w:hAnsi="Garamond" w:cs="Times New Roman"/>
          <w:lang w:val="x-none" w:eastAsia="x-none"/>
        </w:rPr>
      </w:pPr>
      <w:r w:rsidRPr="007B36D0">
        <w:rPr>
          <w:rFonts w:ascii="Garamond" w:eastAsia="Times New Roman" w:hAnsi="Garamond" w:cs="Times New Roman"/>
          <w:lang w:val="x-none" w:eastAsia="x-none"/>
        </w:rPr>
        <w:t>Posiada Pani/Pan:</w:t>
      </w:r>
    </w:p>
    <w:p w14:paraId="2EB1775A" w14:textId="77777777" w:rsidR="0055361A" w:rsidRPr="007B36D0" w:rsidRDefault="0055361A" w:rsidP="00F25ABE">
      <w:pPr>
        <w:widowControl w:val="0"/>
        <w:numPr>
          <w:ilvl w:val="0"/>
          <w:numId w:val="29"/>
        </w:numPr>
        <w:suppressAutoHyphens/>
        <w:autoSpaceDE w:val="0"/>
        <w:autoSpaceDN w:val="0"/>
        <w:adjustRightInd w:val="0"/>
        <w:spacing w:after="150" w:line="276" w:lineRule="auto"/>
        <w:ind w:left="1134" w:hanging="283"/>
        <w:jc w:val="both"/>
        <w:rPr>
          <w:rFonts w:ascii="Garamond" w:eastAsia="Times New Roman" w:hAnsi="Garamond" w:cs="Times New Roman"/>
          <w:lang w:val="x-none" w:eastAsia="x-none"/>
        </w:rPr>
      </w:pPr>
      <w:r w:rsidRPr="007B36D0">
        <w:rPr>
          <w:rFonts w:ascii="Garamond" w:eastAsia="Times New Roman" w:hAnsi="Garamond" w:cs="Times New Roman"/>
          <w:lang w:val="x-none" w:eastAsia="x-none"/>
        </w:rPr>
        <w:lastRenderedPageBreak/>
        <w:t>na podstawie art. 15 RODO prawo dostępu do danych osobowych Pani/Pana dotyczących;</w:t>
      </w:r>
    </w:p>
    <w:p w14:paraId="693C87B7" w14:textId="77777777" w:rsidR="0055361A" w:rsidRPr="007B36D0" w:rsidRDefault="0055361A" w:rsidP="00F25ABE">
      <w:pPr>
        <w:widowControl w:val="0"/>
        <w:numPr>
          <w:ilvl w:val="0"/>
          <w:numId w:val="29"/>
        </w:numPr>
        <w:suppressAutoHyphens/>
        <w:autoSpaceDE w:val="0"/>
        <w:autoSpaceDN w:val="0"/>
        <w:adjustRightInd w:val="0"/>
        <w:spacing w:after="150" w:line="276" w:lineRule="auto"/>
        <w:ind w:left="1134" w:hanging="283"/>
        <w:jc w:val="both"/>
        <w:rPr>
          <w:rFonts w:ascii="Garamond" w:eastAsia="Times New Roman" w:hAnsi="Garamond" w:cs="Times New Roman"/>
          <w:lang w:val="x-none" w:eastAsia="x-none"/>
        </w:rPr>
      </w:pPr>
      <w:r w:rsidRPr="007B36D0">
        <w:rPr>
          <w:rFonts w:ascii="Garamond" w:eastAsia="Times New Roman" w:hAnsi="Garamond" w:cs="Times New Roman"/>
          <w:lang w:val="x-none" w:eastAsia="x-none"/>
        </w:rPr>
        <w:t>na podstawie art. 16 RODO prawo do sprostowania Pani/Pana danych osobowych;</w:t>
      </w:r>
    </w:p>
    <w:p w14:paraId="522F7762" w14:textId="77777777" w:rsidR="0055361A" w:rsidRPr="007B36D0" w:rsidRDefault="0055361A" w:rsidP="00F25ABE">
      <w:pPr>
        <w:widowControl w:val="0"/>
        <w:numPr>
          <w:ilvl w:val="0"/>
          <w:numId w:val="29"/>
        </w:numPr>
        <w:suppressAutoHyphens/>
        <w:autoSpaceDE w:val="0"/>
        <w:autoSpaceDN w:val="0"/>
        <w:adjustRightInd w:val="0"/>
        <w:spacing w:after="150" w:line="276" w:lineRule="auto"/>
        <w:ind w:left="1134" w:hanging="283"/>
        <w:jc w:val="both"/>
        <w:rPr>
          <w:rFonts w:ascii="Garamond" w:eastAsia="Times New Roman" w:hAnsi="Garamond" w:cs="Times New Roman"/>
          <w:lang w:val="x-none" w:eastAsia="x-none"/>
        </w:rPr>
      </w:pPr>
      <w:r w:rsidRPr="007B36D0">
        <w:rPr>
          <w:rFonts w:ascii="Garamond" w:eastAsia="Times New Roman" w:hAnsi="Garamond" w:cs="Times New Roman"/>
          <w:lang w:val="x-none" w:eastAsia="x-none"/>
        </w:rPr>
        <w:t xml:space="preserve">na podstawie art. 18 RODO prawo żądania od administratora ograniczenia przetwarzania danych osobowych z zastrzeżeniem przypadków, o których mowa w art. 18 ust. 2 RODO;  </w:t>
      </w:r>
    </w:p>
    <w:p w14:paraId="0203C6C4" w14:textId="77777777" w:rsidR="0055361A" w:rsidRPr="007B36D0" w:rsidRDefault="0055361A" w:rsidP="00F25ABE">
      <w:pPr>
        <w:widowControl w:val="0"/>
        <w:numPr>
          <w:ilvl w:val="0"/>
          <w:numId w:val="29"/>
        </w:numPr>
        <w:suppressAutoHyphens/>
        <w:autoSpaceDE w:val="0"/>
        <w:autoSpaceDN w:val="0"/>
        <w:adjustRightInd w:val="0"/>
        <w:spacing w:after="150" w:line="276" w:lineRule="auto"/>
        <w:ind w:left="1134" w:hanging="283"/>
        <w:jc w:val="both"/>
        <w:rPr>
          <w:rFonts w:ascii="Garamond" w:eastAsia="Times New Roman" w:hAnsi="Garamond" w:cs="Times New Roman"/>
          <w:lang w:val="x-none" w:eastAsia="x-none"/>
        </w:rPr>
      </w:pPr>
      <w:r w:rsidRPr="007B36D0">
        <w:rPr>
          <w:rFonts w:ascii="Garamond" w:eastAsia="Times New Roman" w:hAnsi="Garamond" w:cs="Times New Roman"/>
          <w:lang w:val="x-none" w:eastAsia="x-none"/>
        </w:rPr>
        <w:t>prawo do wniesienia skargi do Prezesa Urzędu Ochrony Danych Osobowych, gdy uzna Pani/Pan, że przetwarzanie danych osobowych Pani/Pana dotyczących narusza przepisy RODO;</w:t>
      </w:r>
    </w:p>
    <w:p w14:paraId="65ED10B6" w14:textId="77777777" w:rsidR="0055361A" w:rsidRPr="007B36D0" w:rsidRDefault="0055361A" w:rsidP="00F25ABE">
      <w:pPr>
        <w:widowControl w:val="0"/>
        <w:numPr>
          <w:ilvl w:val="2"/>
          <w:numId w:val="31"/>
        </w:numPr>
        <w:suppressAutoHyphens/>
        <w:autoSpaceDE w:val="0"/>
        <w:autoSpaceDN w:val="0"/>
        <w:adjustRightInd w:val="0"/>
        <w:spacing w:after="150" w:line="276" w:lineRule="auto"/>
        <w:jc w:val="both"/>
        <w:rPr>
          <w:rFonts w:ascii="Garamond" w:eastAsia="Times New Roman" w:hAnsi="Garamond" w:cs="Times New Roman"/>
          <w:lang w:val="x-none" w:eastAsia="x-none"/>
        </w:rPr>
      </w:pPr>
      <w:r w:rsidRPr="007B36D0">
        <w:rPr>
          <w:rFonts w:ascii="Garamond" w:eastAsia="Times New Roman" w:hAnsi="Garamond" w:cs="Times New Roman"/>
          <w:lang w:val="x-none" w:eastAsia="x-none"/>
        </w:rPr>
        <w:t>Nie przysługuje Pani/Panu:</w:t>
      </w:r>
    </w:p>
    <w:p w14:paraId="52A70935" w14:textId="77777777" w:rsidR="0055361A" w:rsidRPr="007B36D0" w:rsidRDefault="0055361A" w:rsidP="00F25ABE">
      <w:pPr>
        <w:widowControl w:val="0"/>
        <w:numPr>
          <w:ilvl w:val="0"/>
          <w:numId w:val="30"/>
        </w:numPr>
        <w:tabs>
          <w:tab w:val="left" w:pos="1134"/>
        </w:tabs>
        <w:suppressAutoHyphens/>
        <w:autoSpaceDE w:val="0"/>
        <w:autoSpaceDN w:val="0"/>
        <w:adjustRightInd w:val="0"/>
        <w:spacing w:after="150" w:line="276" w:lineRule="auto"/>
        <w:ind w:left="1134" w:hanging="283"/>
        <w:jc w:val="both"/>
        <w:rPr>
          <w:rFonts w:ascii="Garamond" w:eastAsia="Times New Roman" w:hAnsi="Garamond" w:cs="Times New Roman"/>
          <w:lang w:val="x-none" w:eastAsia="x-none"/>
        </w:rPr>
      </w:pPr>
      <w:r w:rsidRPr="007B36D0">
        <w:rPr>
          <w:rFonts w:ascii="Garamond" w:eastAsia="Times New Roman" w:hAnsi="Garamond" w:cs="Times New Roman"/>
          <w:lang w:val="x-none" w:eastAsia="x-none"/>
        </w:rPr>
        <w:t>w związku z art. 17 ust. 3 lit. b, d lub e RODO prawo do usunięcia danych osobowych;</w:t>
      </w:r>
    </w:p>
    <w:p w14:paraId="6D192718" w14:textId="77777777" w:rsidR="0055361A" w:rsidRPr="007B36D0" w:rsidRDefault="0055361A" w:rsidP="00F25ABE">
      <w:pPr>
        <w:widowControl w:val="0"/>
        <w:numPr>
          <w:ilvl w:val="0"/>
          <w:numId w:val="30"/>
        </w:numPr>
        <w:tabs>
          <w:tab w:val="left" w:pos="1134"/>
        </w:tabs>
        <w:suppressAutoHyphens/>
        <w:autoSpaceDE w:val="0"/>
        <w:autoSpaceDN w:val="0"/>
        <w:adjustRightInd w:val="0"/>
        <w:spacing w:after="150" w:line="276" w:lineRule="auto"/>
        <w:ind w:left="1134" w:hanging="283"/>
        <w:jc w:val="both"/>
        <w:rPr>
          <w:rFonts w:ascii="Garamond" w:eastAsia="Times New Roman" w:hAnsi="Garamond" w:cs="Times New Roman"/>
          <w:b/>
          <w:lang w:val="x-none" w:eastAsia="x-none"/>
        </w:rPr>
      </w:pPr>
      <w:r w:rsidRPr="007B36D0">
        <w:rPr>
          <w:rFonts w:ascii="Garamond" w:eastAsia="Times New Roman" w:hAnsi="Garamond" w:cs="Times New Roman"/>
          <w:lang w:val="x-none" w:eastAsia="x-none"/>
        </w:rPr>
        <w:t>prawo do przenoszenia danych osobowych, o którym mowa w art. 20 RODO;</w:t>
      </w:r>
    </w:p>
    <w:p w14:paraId="78FDB2AF" w14:textId="77777777" w:rsidR="0055361A" w:rsidRPr="007B36D0" w:rsidRDefault="0055361A" w:rsidP="00F25ABE">
      <w:pPr>
        <w:widowControl w:val="0"/>
        <w:numPr>
          <w:ilvl w:val="0"/>
          <w:numId w:val="30"/>
        </w:numPr>
        <w:tabs>
          <w:tab w:val="left" w:pos="1134"/>
        </w:tabs>
        <w:suppressAutoHyphens/>
        <w:autoSpaceDE w:val="0"/>
        <w:autoSpaceDN w:val="0"/>
        <w:adjustRightInd w:val="0"/>
        <w:spacing w:after="150" w:line="276" w:lineRule="auto"/>
        <w:ind w:left="1134" w:hanging="283"/>
        <w:jc w:val="both"/>
        <w:rPr>
          <w:rFonts w:ascii="Garamond" w:eastAsia="Times New Roman" w:hAnsi="Garamond" w:cs="Times New Roman"/>
          <w:bCs/>
          <w:lang w:val="x-none" w:eastAsia="x-none"/>
        </w:rPr>
      </w:pPr>
      <w:r w:rsidRPr="007B36D0">
        <w:rPr>
          <w:rFonts w:ascii="Garamond" w:eastAsia="Times New Roman" w:hAnsi="Garamond" w:cs="Times New Roman"/>
          <w:b/>
          <w:lang w:val="x-none" w:eastAsia="x-none"/>
        </w:rPr>
        <w:t>na podstawie art. 21 RODO prawo sprzeciwu, wobec przetwarzania danych osobowych, gdyż podstawą prawną przetwarzania Pani/Pana danych osobowych jest art. 6 ust. 1 lit. c RODO</w:t>
      </w:r>
      <w:r w:rsidRPr="007B36D0">
        <w:rPr>
          <w:rFonts w:ascii="Garamond" w:eastAsia="Times New Roman" w:hAnsi="Garamond" w:cs="Times New Roman"/>
          <w:lang w:val="x-none" w:eastAsia="x-none"/>
        </w:rPr>
        <w:t>.</w:t>
      </w:r>
      <w:r w:rsidRPr="007B36D0">
        <w:rPr>
          <w:rFonts w:ascii="Garamond" w:eastAsia="Times New Roman" w:hAnsi="Garamond" w:cs="Times New Roman"/>
          <w:b/>
          <w:lang w:val="x-none" w:eastAsia="x-none"/>
        </w:rPr>
        <w:t xml:space="preserve"> </w:t>
      </w:r>
    </w:p>
    <w:p w14:paraId="37BCE43A" w14:textId="4326084F" w:rsidR="0055361A" w:rsidRPr="007B36D0" w:rsidRDefault="0055361A" w:rsidP="00F25ABE">
      <w:pPr>
        <w:widowControl w:val="0"/>
        <w:numPr>
          <w:ilvl w:val="1"/>
          <w:numId w:val="31"/>
        </w:numPr>
        <w:suppressAutoHyphens/>
        <w:autoSpaceDE w:val="0"/>
        <w:autoSpaceDN w:val="0"/>
        <w:adjustRightInd w:val="0"/>
        <w:spacing w:after="150" w:line="276" w:lineRule="auto"/>
        <w:ind w:hanging="578"/>
        <w:jc w:val="both"/>
        <w:rPr>
          <w:rFonts w:ascii="Garamond" w:eastAsia="Times New Roman" w:hAnsi="Garamond" w:cs="Times New Roman"/>
          <w:lang w:eastAsia="pl-PL"/>
        </w:rPr>
      </w:pPr>
      <w:r w:rsidRPr="007B36D0">
        <w:rPr>
          <w:rFonts w:ascii="Garamond" w:eastAsia="Times New Roman" w:hAnsi="Garamond" w:cs="Times New Roman"/>
          <w:bCs/>
          <w:lang w:eastAsia="pl-PL"/>
        </w:rPr>
        <w:t>Wykonawca zobowiązany jest wypełnić obowiązek informacyjny przewidziany w art. 13 lub art. 14 RODO wobec osób fizycznych, od których dane osobowe bezpośrednio lub pośrednio pozyskał w celu ubiegania się o udzielenie zamówienia publicznego w niniejszym postępowaniu, a także w trakcie realizacji umowy.</w:t>
      </w:r>
    </w:p>
    <w:p w14:paraId="648C5A43" w14:textId="77777777" w:rsidR="0055361A" w:rsidRPr="007B36D0" w:rsidRDefault="0055361A" w:rsidP="00F25ABE">
      <w:pPr>
        <w:spacing w:line="276" w:lineRule="auto"/>
        <w:rPr>
          <w:rFonts w:ascii="Garamond" w:hAnsi="Garamond"/>
        </w:rPr>
      </w:pPr>
    </w:p>
    <w:p w14:paraId="4C22DD49" w14:textId="514A7F72" w:rsidR="00CB79E9" w:rsidRPr="007B36D0" w:rsidRDefault="00B609D9" w:rsidP="00F25ABE">
      <w:pPr>
        <w:spacing w:line="276" w:lineRule="auto"/>
        <w:rPr>
          <w:rFonts w:ascii="Garamond" w:hAnsi="Garamond"/>
        </w:rPr>
      </w:pPr>
      <w:r w:rsidRPr="007B36D0">
        <w:rPr>
          <w:rFonts w:ascii="Garamond" w:hAnsi="Garamond"/>
        </w:rPr>
        <w:t>Załączniki:</w:t>
      </w:r>
    </w:p>
    <w:p w14:paraId="3208153E" w14:textId="37B951D1" w:rsidR="00B609D9" w:rsidRPr="007B36D0" w:rsidRDefault="00B609D9" w:rsidP="00F25ABE">
      <w:pPr>
        <w:pStyle w:val="Akapitzlist"/>
        <w:numPr>
          <w:ilvl w:val="3"/>
          <w:numId w:val="1"/>
        </w:numPr>
        <w:spacing w:line="276" w:lineRule="auto"/>
        <w:ind w:left="426"/>
        <w:rPr>
          <w:rFonts w:ascii="Garamond" w:hAnsi="Garamond"/>
        </w:rPr>
      </w:pPr>
      <w:r w:rsidRPr="007B36D0">
        <w:rPr>
          <w:rFonts w:ascii="Garamond" w:hAnsi="Garamond"/>
        </w:rPr>
        <w:t xml:space="preserve">Oferta </w:t>
      </w:r>
    </w:p>
    <w:p w14:paraId="06B7C1F8" w14:textId="243C43C3" w:rsidR="00B609D9" w:rsidRPr="007B36D0" w:rsidRDefault="00B609D9" w:rsidP="00F25ABE">
      <w:pPr>
        <w:pStyle w:val="Akapitzlist"/>
        <w:suppressAutoHyphens/>
        <w:spacing w:after="0" w:line="276" w:lineRule="auto"/>
        <w:ind w:left="284"/>
        <w:jc w:val="both"/>
        <w:rPr>
          <w:rFonts w:ascii="Garamond" w:hAnsi="Garamond"/>
          <w:bCs/>
        </w:rPr>
      </w:pPr>
      <w:r w:rsidRPr="007B36D0">
        <w:rPr>
          <w:rFonts w:ascii="Garamond" w:eastAsia="Arial" w:hAnsi="Garamond" w:cs="Arial"/>
          <w:bCs/>
        </w:rPr>
        <w:t xml:space="preserve">1a. </w:t>
      </w:r>
      <w:r w:rsidRPr="007B36D0">
        <w:rPr>
          <w:rFonts w:ascii="Garamond" w:eastAsia="Arial" w:hAnsi="Garamond" w:cs="Arial"/>
          <w:b/>
        </w:rPr>
        <w:t>Oświadczenie dotyczące przesłanek wykluczenia z postępowania</w:t>
      </w:r>
      <w:r w:rsidRPr="007B36D0">
        <w:rPr>
          <w:rFonts w:ascii="Garamond" w:eastAsia="Arial" w:hAnsi="Garamond" w:cs="Arial"/>
          <w:bCs/>
        </w:rPr>
        <w:t xml:space="preserve"> - Oświadczenie </w:t>
      </w:r>
      <w:r w:rsidRPr="007B36D0">
        <w:rPr>
          <w:rFonts w:ascii="Garamond" w:hAnsi="Garamond" w:cs="Arial"/>
          <w:bCs/>
        </w:rPr>
        <w:t xml:space="preserve">składane na podstawie art. 125 ust. </w:t>
      </w:r>
      <w:r w:rsidR="00F90ED5" w:rsidRPr="007B36D0">
        <w:rPr>
          <w:rFonts w:ascii="Garamond" w:hAnsi="Garamond" w:cs="Arial"/>
          <w:bCs/>
        </w:rPr>
        <w:t>1 ustawy z dnia 11 września 2019</w:t>
      </w:r>
      <w:r w:rsidRPr="007B36D0">
        <w:rPr>
          <w:rFonts w:ascii="Garamond" w:hAnsi="Garamond" w:cs="Arial"/>
          <w:bCs/>
        </w:rPr>
        <w:t xml:space="preserve"> r. Prawo zamówień publicznych (dalej jako: ustawa Pzp), - </w:t>
      </w:r>
    </w:p>
    <w:p w14:paraId="5298F3FA" w14:textId="548DA9EF" w:rsidR="00B609D9" w:rsidRPr="007B36D0" w:rsidRDefault="00B609D9" w:rsidP="00F25ABE">
      <w:pPr>
        <w:pStyle w:val="Akapitzlist"/>
        <w:suppressAutoHyphens/>
        <w:spacing w:after="0" w:line="276" w:lineRule="auto"/>
        <w:ind w:left="284"/>
        <w:jc w:val="both"/>
        <w:rPr>
          <w:rFonts w:ascii="Garamond" w:hAnsi="Garamond"/>
          <w:bCs/>
        </w:rPr>
      </w:pPr>
      <w:r w:rsidRPr="007B36D0">
        <w:rPr>
          <w:rFonts w:ascii="Garamond" w:hAnsi="Garamond"/>
          <w:bCs/>
        </w:rPr>
        <w:t xml:space="preserve">1b. </w:t>
      </w:r>
      <w:r w:rsidRPr="007B36D0">
        <w:rPr>
          <w:rFonts w:ascii="Garamond" w:hAnsi="Garamond"/>
          <w:b/>
        </w:rPr>
        <w:t>Oświadczenie dotyczące spełniania warunków udziału w postępowaniu</w:t>
      </w:r>
      <w:r w:rsidRPr="007B36D0">
        <w:rPr>
          <w:rFonts w:ascii="Garamond" w:hAnsi="Garamond"/>
          <w:bCs/>
        </w:rPr>
        <w:t xml:space="preserve"> - Oświadczenie wykonawcy składane na podstawie art. 125 ust. 1 ustawy </w:t>
      </w:r>
      <w:r w:rsidR="00F90ED5" w:rsidRPr="007B36D0">
        <w:rPr>
          <w:rFonts w:ascii="Garamond" w:hAnsi="Garamond"/>
          <w:bCs/>
        </w:rPr>
        <w:t xml:space="preserve">z dnia 11 września 2019 r. </w:t>
      </w:r>
      <w:r w:rsidRPr="007B36D0">
        <w:rPr>
          <w:rFonts w:ascii="Garamond" w:hAnsi="Garamond"/>
          <w:bCs/>
        </w:rPr>
        <w:t>Prawo zamówień publicznych (dalej</w:t>
      </w:r>
      <w:r w:rsidR="00E67B7E" w:rsidRPr="007B36D0">
        <w:rPr>
          <w:rFonts w:ascii="Garamond" w:hAnsi="Garamond"/>
          <w:bCs/>
        </w:rPr>
        <w:t>,</w:t>
      </w:r>
      <w:r w:rsidRPr="007B36D0">
        <w:rPr>
          <w:rFonts w:ascii="Garamond" w:hAnsi="Garamond"/>
          <w:bCs/>
        </w:rPr>
        <w:t xml:space="preserve"> jako: ustawa Pzp),  </w:t>
      </w:r>
    </w:p>
    <w:p w14:paraId="50D49017" w14:textId="68F0C0E1" w:rsidR="00B609D9" w:rsidRPr="007B36D0" w:rsidRDefault="00B609D9" w:rsidP="00F25ABE">
      <w:pPr>
        <w:pStyle w:val="Akapitzlist"/>
        <w:suppressAutoHyphens/>
        <w:spacing w:after="0" w:line="276" w:lineRule="auto"/>
        <w:ind w:left="284"/>
        <w:jc w:val="both"/>
        <w:rPr>
          <w:rFonts w:ascii="Garamond" w:eastAsia="NSimSun" w:hAnsi="Garamond" w:cs="Mangal"/>
          <w:b/>
        </w:rPr>
      </w:pPr>
      <w:r w:rsidRPr="007B36D0">
        <w:rPr>
          <w:rFonts w:ascii="Garamond" w:eastAsia="Arial" w:hAnsi="Garamond" w:cs="Arial"/>
          <w:bCs/>
        </w:rPr>
        <w:t>1c.</w:t>
      </w:r>
      <w:r w:rsidRPr="007B36D0">
        <w:rPr>
          <w:rFonts w:ascii="Garamond" w:eastAsia="Arial" w:hAnsi="Garamond" w:cs="Arial"/>
          <w:b/>
        </w:rPr>
        <w:t>Oświadczenie o części zamówienia, której wykonanie</w:t>
      </w:r>
      <w:r w:rsidR="00AA5E35" w:rsidRPr="007B36D0">
        <w:rPr>
          <w:rFonts w:ascii="Garamond" w:eastAsia="Arial" w:hAnsi="Garamond" w:cs="Arial"/>
          <w:b/>
        </w:rPr>
        <w:t xml:space="preserve"> </w:t>
      </w:r>
      <w:r w:rsidRPr="007B36D0">
        <w:rPr>
          <w:rFonts w:ascii="Garamond" w:eastAsia="Arial" w:hAnsi="Garamond" w:cs="Arial"/>
          <w:b/>
        </w:rPr>
        <w:t>wykonawca zamierza powierzyć podwykonawcom</w:t>
      </w:r>
    </w:p>
    <w:p w14:paraId="05A8AD22" w14:textId="7B526E6F" w:rsidR="00B609D9" w:rsidRPr="007B36D0" w:rsidRDefault="00B609D9" w:rsidP="00F25ABE">
      <w:pPr>
        <w:pStyle w:val="Akapitzlist"/>
        <w:suppressAutoHyphens/>
        <w:spacing w:after="0" w:line="276" w:lineRule="auto"/>
        <w:ind w:left="284"/>
        <w:jc w:val="both"/>
        <w:rPr>
          <w:rFonts w:ascii="Garamond" w:eastAsia="Arial" w:hAnsi="Garamond" w:cs="Arial"/>
          <w:b/>
        </w:rPr>
      </w:pPr>
      <w:r w:rsidRPr="007B36D0">
        <w:rPr>
          <w:rFonts w:ascii="Garamond" w:eastAsia="Arial" w:hAnsi="Garamond" w:cs="Arial"/>
          <w:bCs/>
        </w:rPr>
        <w:t>1</w:t>
      </w:r>
      <w:r w:rsidR="002A1DD3" w:rsidRPr="007B36D0">
        <w:rPr>
          <w:rFonts w:ascii="Garamond" w:eastAsia="Arial" w:hAnsi="Garamond" w:cs="Arial"/>
          <w:bCs/>
        </w:rPr>
        <w:t>d</w:t>
      </w:r>
      <w:r w:rsidRPr="007B36D0">
        <w:rPr>
          <w:rFonts w:ascii="Garamond" w:eastAsia="Arial" w:hAnsi="Garamond" w:cs="Arial"/>
          <w:bCs/>
        </w:rPr>
        <w:t xml:space="preserve">. </w:t>
      </w:r>
      <w:r w:rsidRPr="007B36D0">
        <w:rPr>
          <w:rFonts w:ascii="Garamond" w:eastAsia="Arial" w:hAnsi="Garamond" w:cs="Arial"/>
          <w:b/>
        </w:rPr>
        <w:t xml:space="preserve">Wykaz </w:t>
      </w:r>
      <w:r w:rsidR="00E361E9" w:rsidRPr="007B36D0">
        <w:rPr>
          <w:rFonts w:ascii="Garamond" w:eastAsia="Arial" w:hAnsi="Garamond" w:cs="Arial"/>
          <w:b/>
        </w:rPr>
        <w:t>usług</w:t>
      </w:r>
    </w:p>
    <w:p w14:paraId="5B848A3A" w14:textId="4756B4B5" w:rsidR="00B609D9" w:rsidRPr="007B36D0" w:rsidRDefault="00B609D9" w:rsidP="00F25ABE">
      <w:pPr>
        <w:spacing w:line="276" w:lineRule="auto"/>
        <w:rPr>
          <w:rFonts w:ascii="Garamond" w:hAnsi="Garamond"/>
        </w:rPr>
      </w:pPr>
    </w:p>
    <w:p w14:paraId="645F4D42" w14:textId="3723BE16" w:rsidR="00956548" w:rsidRPr="007B36D0" w:rsidRDefault="00956548" w:rsidP="00F25ABE">
      <w:pPr>
        <w:spacing w:line="276" w:lineRule="auto"/>
        <w:rPr>
          <w:rFonts w:ascii="Garamond" w:hAnsi="Garamond"/>
        </w:rPr>
      </w:pPr>
      <w:r w:rsidRPr="007B36D0">
        <w:rPr>
          <w:rFonts w:ascii="Garamond" w:hAnsi="Garamond"/>
        </w:rP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7"/>
        <w:gridCol w:w="5330"/>
        <w:gridCol w:w="2269"/>
      </w:tblGrid>
      <w:tr w:rsidR="00811FB6" w:rsidRPr="007B36D0" w14:paraId="44FADFD4" w14:textId="77777777" w:rsidTr="00E078B2">
        <w:tc>
          <w:tcPr>
            <w:tcW w:w="2267" w:type="dxa"/>
            <w:shd w:val="clear" w:color="auto" w:fill="auto"/>
          </w:tcPr>
          <w:p w14:paraId="4274835E" w14:textId="77777777" w:rsidR="00956548" w:rsidRPr="007B36D0" w:rsidRDefault="00956548" w:rsidP="00F25ABE">
            <w:pPr>
              <w:pStyle w:val="Nagwek"/>
              <w:pageBreakBefore/>
              <w:spacing w:line="276" w:lineRule="auto"/>
              <w:rPr>
                <w:rFonts w:ascii="Garamond" w:hAnsi="Garamond"/>
              </w:rPr>
            </w:pPr>
          </w:p>
        </w:tc>
        <w:tc>
          <w:tcPr>
            <w:tcW w:w="5330" w:type="dxa"/>
            <w:shd w:val="clear" w:color="auto" w:fill="auto"/>
          </w:tcPr>
          <w:p w14:paraId="0AE07981" w14:textId="77777777" w:rsidR="00956548" w:rsidRPr="007B36D0" w:rsidRDefault="00956548" w:rsidP="00F25ABE">
            <w:pPr>
              <w:pStyle w:val="Zawartotabeli"/>
              <w:spacing w:line="276" w:lineRule="auto"/>
              <w:jc w:val="center"/>
              <w:rPr>
                <w:rFonts w:ascii="Garamond" w:hAnsi="Garamond"/>
                <w:sz w:val="22"/>
                <w:szCs w:val="22"/>
              </w:rPr>
            </w:pPr>
          </w:p>
          <w:p w14:paraId="60A200DC" w14:textId="77777777" w:rsidR="00956548" w:rsidRPr="007B36D0" w:rsidRDefault="00956548" w:rsidP="00F25ABE">
            <w:pPr>
              <w:pStyle w:val="Zawartotabeli"/>
              <w:spacing w:line="276" w:lineRule="auto"/>
              <w:jc w:val="center"/>
              <w:rPr>
                <w:rFonts w:ascii="Garamond" w:hAnsi="Garamond"/>
                <w:sz w:val="22"/>
                <w:szCs w:val="22"/>
              </w:rPr>
            </w:pPr>
          </w:p>
        </w:tc>
        <w:tc>
          <w:tcPr>
            <w:tcW w:w="2269" w:type="dxa"/>
            <w:shd w:val="clear" w:color="auto" w:fill="auto"/>
          </w:tcPr>
          <w:p w14:paraId="4207DE33" w14:textId="77777777" w:rsidR="00956548" w:rsidRPr="007B36D0" w:rsidRDefault="00956548" w:rsidP="00F25ABE">
            <w:pPr>
              <w:spacing w:line="276" w:lineRule="auto"/>
              <w:jc w:val="right"/>
              <w:rPr>
                <w:rFonts w:ascii="Garamond" w:hAnsi="Garamond"/>
              </w:rPr>
            </w:pPr>
          </w:p>
          <w:p w14:paraId="42E4220B" w14:textId="77777777" w:rsidR="00956548" w:rsidRPr="007B36D0" w:rsidRDefault="00956548" w:rsidP="00F25ABE">
            <w:pPr>
              <w:spacing w:line="276" w:lineRule="auto"/>
              <w:jc w:val="right"/>
              <w:rPr>
                <w:rFonts w:ascii="Garamond" w:hAnsi="Garamond"/>
              </w:rPr>
            </w:pPr>
            <w:r w:rsidRPr="007B36D0">
              <w:rPr>
                <w:rFonts w:ascii="Garamond" w:hAnsi="Garamond"/>
              </w:rPr>
              <w:t>Załącznik Nr 1 do Instrukcji dla Wykonawców</w:t>
            </w:r>
          </w:p>
        </w:tc>
      </w:tr>
    </w:tbl>
    <w:p w14:paraId="63FA3A80" w14:textId="77777777" w:rsidR="00956548" w:rsidRPr="007B36D0" w:rsidRDefault="00956548" w:rsidP="00F25ABE">
      <w:pPr>
        <w:spacing w:line="276" w:lineRule="auto"/>
        <w:jc w:val="center"/>
        <w:rPr>
          <w:rFonts w:ascii="Garamond" w:hAnsi="Garamond"/>
        </w:rPr>
      </w:pPr>
      <w:r w:rsidRPr="007B36D0">
        <w:rPr>
          <w:rFonts w:ascii="Garamond" w:hAnsi="Garamond"/>
          <w:b/>
          <w:bCs/>
        </w:rPr>
        <w:t>OFERTA</w:t>
      </w:r>
    </w:p>
    <w:tbl>
      <w:tblPr>
        <w:tblW w:w="9866" w:type="dxa"/>
        <w:tblInd w:w="55" w:type="dxa"/>
        <w:tblLayout w:type="fixed"/>
        <w:tblCellMar>
          <w:top w:w="55" w:type="dxa"/>
          <w:left w:w="55" w:type="dxa"/>
          <w:bottom w:w="55" w:type="dxa"/>
          <w:right w:w="55" w:type="dxa"/>
        </w:tblCellMar>
        <w:tblLook w:val="0000" w:firstRow="0" w:lastRow="0" w:firstColumn="0" w:lastColumn="0" w:noHBand="0" w:noVBand="0"/>
      </w:tblPr>
      <w:tblGrid>
        <w:gridCol w:w="1780"/>
        <w:gridCol w:w="4041"/>
        <w:gridCol w:w="4045"/>
      </w:tblGrid>
      <w:tr w:rsidR="00811FB6" w:rsidRPr="007B36D0" w14:paraId="58B4E64E" w14:textId="77777777" w:rsidTr="00770B05">
        <w:trPr>
          <w:trHeight w:val="454"/>
        </w:trPr>
        <w:tc>
          <w:tcPr>
            <w:tcW w:w="1780" w:type="dxa"/>
            <w:shd w:val="clear" w:color="auto" w:fill="auto"/>
          </w:tcPr>
          <w:p w14:paraId="3A0B03B5" w14:textId="722E3E0B" w:rsidR="00956548" w:rsidRPr="007B36D0" w:rsidRDefault="00956548" w:rsidP="00CA6643">
            <w:pPr>
              <w:snapToGrid w:val="0"/>
              <w:spacing w:line="276" w:lineRule="auto"/>
              <w:rPr>
                <w:rFonts w:ascii="Garamond" w:hAnsi="Garamond"/>
              </w:rPr>
            </w:pPr>
            <w:r w:rsidRPr="007B36D0">
              <w:rPr>
                <w:rFonts w:ascii="Garamond" w:hAnsi="Garamond"/>
              </w:rPr>
              <w:t xml:space="preserve">WYKONAWCA </w:t>
            </w:r>
          </w:p>
        </w:tc>
        <w:tc>
          <w:tcPr>
            <w:tcW w:w="8086" w:type="dxa"/>
            <w:gridSpan w:val="2"/>
            <w:shd w:val="clear" w:color="auto" w:fill="auto"/>
            <w:vAlign w:val="bottom"/>
          </w:tcPr>
          <w:p w14:paraId="539A1217" w14:textId="253EB83A" w:rsidR="00956548" w:rsidRPr="007B36D0" w:rsidRDefault="00956548" w:rsidP="00F25ABE">
            <w:pPr>
              <w:snapToGrid w:val="0"/>
              <w:spacing w:line="276" w:lineRule="auto"/>
              <w:rPr>
                <w:rFonts w:ascii="Garamond" w:hAnsi="Garamond"/>
              </w:rPr>
            </w:pPr>
            <w:r w:rsidRPr="007B36D0">
              <w:rPr>
                <w:rFonts w:ascii="Garamond" w:hAnsi="Garamond"/>
              </w:rPr>
              <w:t>..............................................................................................................................</w:t>
            </w:r>
            <w:r w:rsidR="00CA6643" w:rsidRPr="007B36D0">
              <w:rPr>
                <w:rFonts w:ascii="Garamond" w:hAnsi="Garamond"/>
              </w:rPr>
              <w:t>........................</w:t>
            </w:r>
          </w:p>
        </w:tc>
      </w:tr>
      <w:tr w:rsidR="00811FB6" w:rsidRPr="007B36D0" w14:paraId="0159D62D" w14:textId="77777777" w:rsidTr="00770B05">
        <w:trPr>
          <w:trHeight w:val="454"/>
        </w:trPr>
        <w:tc>
          <w:tcPr>
            <w:tcW w:w="1780" w:type="dxa"/>
            <w:shd w:val="clear" w:color="auto" w:fill="auto"/>
            <w:vAlign w:val="bottom"/>
          </w:tcPr>
          <w:p w14:paraId="2EF41208" w14:textId="77777777" w:rsidR="00956548" w:rsidRPr="007B36D0" w:rsidRDefault="00956548" w:rsidP="00F25ABE">
            <w:pPr>
              <w:snapToGrid w:val="0"/>
              <w:spacing w:line="276" w:lineRule="auto"/>
              <w:jc w:val="right"/>
              <w:rPr>
                <w:rFonts w:ascii="Garamond" w:hAnsi="Garamond"/>
              </w:rPr>
            </w:pPr>
            <w:r w:rsidRPr="007B36D0">
              <w:rPr>
                <w:rFonts w:ascii="Garamond" w:hAnsi="Garamond"/>
              </w:rPr>
              <w:t>adres:</w:t>
            </w:r>
          </w:p>
        </w:tc>
        <w:tc>
          <w:tcPr>
            <w:tcW w:w="8086" w:type="dxa"/>
            <w:gridSpan w:val="2"/>
            <w:shd w:val="clear" w:color="auto" w:fill="auto"/>
            <w:vAlign w:val="bottom"/>
          </w:tcPr>
          <w:p w14:paraId="6464929F" w14:textId="4DD22AB8" w:rsidR="00956548" w:rsidRPr="007B36D0" w:rsidRDefault="00956548" w:rsidP="00F25ABE">
            <w:pPr>
              <w:snapToGrid w:val="0"/>
              <w:spacing w:line="276" w:lineRule="auto"/>
              <w:rPr>
                <w:rFonts w:ascii="Garamond" w:hAnsi="Garamond"/>
              </w:rPr>
            </w:pPr>
            <w:r w:rsidRPr="007B36D0">
              <w:rPr>
                <w:rFonts w:ascii="Garamond" w:hAnsi="Garamond"/>
              </w:rPr>
              <w:t>....................................................................................................................</w:t>
            </w:r>
            <w:r w:rsidR="00CA6643" w:rsidRPr="007B36D0">
              <w:rPr>
                <w:rFonts w:ascii="Garamond" w:hAnsi="Garamond"/>
              </w:rPr>
              <w:t>..................................</w:t>
            </w:r>
          </w:p>
        </w:tc>
      </w:tr>
      <w:tr w:rsidR="00811FB6" w:rsidRPr="007B36D0" w14:paraId="15C6F3EF" w14:textId="77777777" w:rsidTr="00770B05">
        <w:trPr>
          <w:trHeight w:val="454"/>
        </w:trPr>
        <w:tc>
          <w:tcPr>
            <w:tcW w:w="1780" w:type="dxa"/>
            <w:shd w:val="clear" w:color="auto" w:fill="auto"/>
            <w:vAlign w:val="bottom"/>
          </w:tcPr>
          <w:p w14:paraId="6E7A2BDA" w14:textId="77777777" w:rsidR="00956548" w:rsidRPr="007B36D0" w:rsidRDefault="00956548" w:rsidP="00F25ABE">
            <w:pPr>
              <w:snapToGrid w:val="0"/>
              <w:spacing w:line="276" w:lineRule="auto"/>
              <w:jc w:val="right"/>
              <w:rPr>
                <w:rFonts w:ascii="Garamond" w:hAnsi="Garamond"/>
              </w:rPr>
            </w:pPr>
            <w:r w:rsidRPr="007B36D0">
              <w:rPr>
                <w:rFonts w:ascii="Garamond" w:hAnsi="Garamond"/>
              </w:rPr>
              <w:t>Tel.</w:t>
            </w:r>
          </w:p>
        </w:tc>
        <w:tc>
          <w:tcPr>
            <w:tcW w:w="4041" w:type="dxa"/>
            <w:shd w:val="clear" w:color="auto" w:fill="auto"/>
            <w:vAlign w:val="bottom"/>
          </w:tcPr>
          <w:p w14:paraId="5FF12A2E" w14:textId="27FF70E7" w:rsidR="00956548" w:rsidRPr="007B36D0" w:rsidRDefault="00956548" w:rsidP="00F25ABE">
            <w:pPr>
              <w:snapToGrid w:val="0"/>
              <w:spacing w:line="276" w:lineRule="auto"/>
              <w:rPr>
                <w:rFonts w:ascii="Garamond" w:hAnsi="Garamond"/>
              </w:rPr>
            </w:pPr>
            <w:r w:rsidRPr="007B36D0">
              <w:rPr>
                <w:rFonts w:ascii="Garamond" w:hAnsi="Garamond"/>
              </w:rPr>
              <w:t>..........................................</w:t>
            </w:r>
            <w:r w:rsidR="00CA6643" w:rsidRPr="007B36D0">
              <w:rPr>
                <w:rFonts w:ascii="Garamond" w:hAnsi="Garamond"/>
              </w:rPr>
              <w:t>...........................</w:t>
            </w:r>
            <w:r w:rsidRPr="007B36D0">
              <w:rPr>
                <w:rFonts w:ascii="Garamond" w:hAnsi="Garamond"/>
              </w:rPr>
              <w:t>....</w:t>
            </w:r>
          </w:p>
        </w:tc>
        <w:tc>
          <w:tcPr>
            <w:tcW w:w="4045" w:type="dxa"/>
            <w:shd w:val="clear" w:color="auto" w:fill="auto"/>
            <w:vAlign w:val="bottom"/>
          </w:tcPr>
          <w:p w14:paraId="41EBFFF3" w14:textId="12BDB488" w:rsidR="00956548" w:rsidRPr="007B36D0" w:rsidRDefault="00956548" w:rsidP="00F25ABE">
            <w:pPr>
              <w:snapToGrid w:val="0"/>
              <w:spacing w:line="276" w:lineRule="auto"/>
              <w:rPr>
                <w:rFonts w:ascii="Garamond" w:hAnsi="Garamond"/>
              </w:rPr>
            </w:pPr>
            <w:r w:rsidRPr="007B36D0">
              <w:rPr>
                <w:rFonts w:ascii="Garamond" w:hAnsi="Garamond"/>
              </w:rPr>
              <w:t>Fax. ..............................</w:t>
            </w:r>
            <w:r w:rsidR="00CA6643" w:rsidRPr="007B36D0">
              <w:rPr>
                <w:rFonts w:ascii="Garamond" w:hAnsi="Garamond"/>
              </w:rPr>
              <w:t>.................................</w:t>
            </w:r>
            <w:r w:rsidRPr="007B36D0">
              <w:rPr>
                <w:rFonts w:ascii="Garamond" w:hAnsi="Garamond"/>
              </w:rPr>
              <w:t>.</w:t>
            </w:r>
          </w:p>
        </w:tc>
      </w:tr>
      <w:tr w:rsidR="00811FB6" w:rsidRPr="007B36D0" w14:paraId="1EE3EC5E" w14:textId="77777777" w:rsidTr="00770B05">
        <w:trPr>
          <w:trHeight w:val="454"/>
        </w:trPr>
        <w:tc>
          <w:tcPr>
            <w:tcW w:w="1780" w:type="dxa"/>
            <w:shd w:val="clear" w:color="auto" w:fill="auto"/>
            <w:vAlign w:val="bottom"/>
          </w:tcPr>
          <w:p w14:paraId="0C88C576" w14:textId="77777777" w:rsidR="00956548" w:rsidRPr="007B36D0" w:rsidRDefault="00956548" w:rsidP="00F25ABE">
            <w:pPr>
              <w:snapToGrid w:val="0"/>
              <w:spacing w:line="276" w:lineRule="auto"/>
              <w:jc w:val="right"/>
              <w:rPr>
                <w:rFonts w:ascii="Garamond" w:hAnsi="Garamond"/>
              </w:rPr>
            </w:pPr>
            <w:r w:rsidRPr="007B36D0">
              <w:rPr>
                <w:rFonts w:ascii="Garamond" w:hAnsi="Garamond"/>
              </w:rPr>
              <w:t>REGON</w:t>
            </w:r>
          </w:p>
        </w:tc>
        <w:tc>
          <w:tcPr>
            <w:tcW w:w="4041" w:type="dxa"/>
            <w:shd w:val="clear" w:color="auto" w:fill="auto"/>
            <w:vAlign w:val="bottom"/>
          </w:tcPr>
          <w:p w14:paraId="760BE4BB" w14:textId="362C024A" w:rsidR="00956548" w:rsidRPr="007B36D0" w:rsidRDefault="00956548" w:rsidP="00F25ABE">
            <w:pPr>
              <w:snapToGrid w:val="0"/>
              <w:spacing w:line="276" w:lineRule="auto"/>
              <w:rPr>
                <w:rFonts w:ascii="Garamond" w:hAnsi="Garamond"/>
              </w:rPr>
            </w:pPr>
            <w:r w:rsidRPr="007B36D0">
              <w:rPr>
                <w:rFonts w:ascii="Garamond" w:hAnsi="Garamond"/>
              </w:rPr>
              <w:t>...........</w:t>
            </w:r>
            <w:r w:rsidR="00CA6643" w:rsidRPr="007B36D0">
              <w:rPr>
                <w:rFonts w:ascii="Garamond" w:hAnsi="Garamond"/>
              </w:rPr>
              <w:t>............................</w:t>
            </w:r>
            <w:r w:rsidRPr="007B36D0">
              <w:rPr>
                <w:rFonts w:ascii="Garamond" w:hAnsi="Garamond"/>
              </w:rPr>
              <w:t>...................................</w:t>
            </w:r>
          </w:p>
        </w:tc>
        <w:tc>
          <w:tcPr>
            <w:tcW w:w="4045" w:type="dxa"/>
            <w:shd w:val="clear" w:color="auto" w:fill="auto"/>
            <w:vAlign w:val="bottom"/>
          </w:tcPr>
          <w:p w14:paraId="4152C1DC" w14:textId="4045F895" w:rsidR="00956548" w:rsidRPr="007B36D0" w:rsidRDefault="00956548" w:rsidP="00F25ABE">
            <w:pPr>
              <w:snapToGrid w:val="0"/>
              <w:spacing w:line="276" w:lineRule="auto"/>
              <w:rPr>
                <w:rFonts w:ascii="Garamond" w:hAnsi="Garamond"/>
              </w:rPr>
            </w:pPr>
            <w:r w:rsidRPr="007B36D0">
              <w:rPr>
                <w:rFonts w:ascii="Garamond" w:hAnsi="Garamond"/>
              </w:rPr>
              <w:t>NIP ......................................</w:t>
            </w:r>
            <w:r w:rsidR="00CA6643" w:rsidRPr="007B36D0">
              <w:rPr>
                <w:rFonts w:ascii="Garamond" w:hAnsi="Garamond"/>
              </w:rPr>
              <w:t>.........................</w:t>
            </w:r>
          </w:p>
        </w:tc>
      </w:tr>
      <w:tr w:rsidR="00811FB6" w:rsidRPr="007B36D0" w14:paraId="085836ED" w14:textId="77777777" w:rsidTr="00770B05">
        <w:trPr>
          <w:trHeight w:val="454"/>
        </w:trPr>
        <w:tc>
          <w:tcPr>
            <w:tcW w:w="1780" w:type="dxa"/>
            <w:shd w:val="clear" w:color="auto" w:fill="auto"/>
            <w:vAlign w:val="bottom"/>
          </w:tcPr>
          <w:p w14:paraId="28EF84A7" w14:textId="77777777" w:rsidR="00956548" w:rsidRPr="007B36D0" w:rsidRDefault="00956548" w:rsidP="00F25ABE">
            <w:pPr>
              <w:snapToGrid w:val="0"/>
              <w:spacing w:line="276" w:lineRule="auto"/>
              <w:jc w:val="right"/>
              <w:rPr>
                <w:rFonts w:ascii="Garamond" w:hAnsi="Garamond"/>
              </w:rPr>
            </w:pPr>
            <w:r w:rsidRPr="007B36D0">
              <w:rPr>
                <w:rFonts w:ascii="Garamond" w:hAnsi="Garamond"/>
              </w:rPr>
              <w:t>e-mail</w:t>
            </w:r>
          </w:p>
        </w:tc>
        <w:tc>
          <w:tcPr>
            <w:tcW w:w="8086" w:type="dxa"/>
            <w:gridSpan w:val="2"/>
            <w:shd w:val="clear" w:color="auto" w:fill="auto"/>
            <w:vAlign w:val="bottom"/>
          </w:tcPr>
          <w:p w14:paraId="07C0BE7B" w14:textId="77777777" w:rsidR="00956548" w:rsidRPr="007B36D0" w:rsidRDefault="00956548" w:rsidP="00F25ABE">
            <w:pPr>
              <w:snapToGrid w:val="0"/>
              <w:spacing w:line="276" w:lineRule="auto"/>
              <w:rPr>
                <w:rFonts w:ascii="Garamond" w:hAnsi="Garamond"/>
              </w:rPr>
            </w:pPr>
            <w:r w:rsidRPr="007B36D0">
              <w:rPr>
                <w:rFonts w:ascii="Garamond" w:hAnsi="Garamond"/>
              </w:rPr>
              <w:t>..............................................................................</w:t>
            </w:r>
          </w:p>
        </w:tc>
      </w:tr>
    </w:tbl>
    <w:p w14:paraId="3B3FC517" w14:textId="77777777" w:rsidR="00956548" w:rsidRPr="007B36D0" w:rsidRDefault="00956548" w:rsidP="00F25ABE">
      <w:pPr>
        <w:widowControl w:val="0"/>
        <w:autoSpaceDE w:val="0"/>
        <w:spacing w:line="276" w:lineRule="auto"/>
        <w:jc w:val="both"/>
        <w:rPr>
          <w:rFonts w:ascii="Garamond" w:eastAsia="Times New Roman" w:hAnsi="Garamond" w:cs="Times New Roman"/>
          <w:lang w:eastAsia="pl-PL"/>
        </w:rPr>
      </w:pPr>
    </w:p>
    <w:p w14:paraId="19833A43" w14:textId="0308C621" w:rsidR="00576A09" w:rsidRPr="007B36D0" w:rsidRDefault="00956548" w:rsidP="00F25ABE">
      <w:pPr>
        <w:spacing w:line="276" w:lineRule="auto"/>
        <w:jc w:val="both"/>
        <w:rPr>
          <w:rFonts w:ascii="Garamond" w:eastAsia="Times New Roman" w:hAnsi="Garamond" w:cs="Arial"/>
          <w:b/>
          <w:bCs/>
          <w:lang w:eastAsia="pl-PL"/>
        </w:rPr>
      </w:pPr>
      <w:r w:rsidRPr="007B36D0">
        <w:rPr>
          <w:rFonts w:ascii="Garamond" w:hAnsi="Garamond" w:cs="Arial"/>
        </w:rPr>
        <w:t>1. Zobowiązania wykonawcy - składając ofertę w postępowaniu o udzielenie zamówienia publicznego prowadzonym w trybie podstawowym na</w:t>
      </w:r>
      <w:r w:rsidRPr="007B36D0">
        <w:rPr>
          <w:rFonts w:ascii="Garamond" w:eastAsia="Times New Roman" w:hAnsi="Garamond" w:cs="Arial"/>
          <w:lang w:eastAsia="pl-PL"/>
        </w:rPr>
        <w:t xml:space="preserve"> </w:t>
      </w:r>
      <w:r w:rsidRPr="007B36D0">
        <w:rPr>
          <w:rFonts w:ascii="Garamond" w:eastAsia="Times New Roman" w:hAnsi="Garamond" w:cs="Arial"/>
          <w:bCs/>
          <w:lang w:eastAsia="pl-PL"/>
        </w:rPr>
        <w:t>zadanie pn</w:t>
      </w:r>
      <w:bookmarkStart w:id="46" w:name="_Hlk62034312"/>
      <w:r w:rsidRPr="007B36D0">
        <w:rPr>
          <w:rFonts w:ascii="Garamond" w:eastAsia="Times New Roman" w:hAnsi="Garamond" w:cs="Arial"/>
          <w:bCs/>
          <w:lang w:eastAsia="pl-PL"/>
        </w:rPr>
        <w:t>.:</w:t>
      </w:r>
      <w:r w:rsidRPr="007B36D0">
        <w:rPr>
          <w:rFonts w:ascii="Garamond" w:eastAsia="Times New Roman" w:hAnsi="Garamond" w:cs="Arial"/>
          <w:b/>
          <w:bCs/>
          <w:lang w:eastAsia="pl-PL"/>
        </w:rPr>
        <w:t xml:space="preserve"> </w:t>
      </w:r>
      <w:bookmarkEnd w:id="46"/>
      <w:r w:rsidR="003371D5" w:rsidRPr="007B36D0">
        <w:rPr>
          <w:rFonts w:ascii="Garamond" w:eastAsia="Times New Roman" w:hAnsi="Garamond" w:cs="Arial"/>
          <w:b/>
          <w:bCs/>
          <w:lang w:eastAsia="pl-PL"/>
        </w:rPr>
        <w:t>„Dostawa ciągnika rolniczego”</w:t>
      </w:r>
      <w:r w:rsidR="00576A09" w:rsidRPr="007B36D0">
        <w:rPr>
          <w:rFonts w:ascii="Garamond" w:eastAsia="Times New Roman" w:hAnsi="Garamond" w:cs="Arial"/>
          <w:b/>
          <w:bCs/>
          <w:lang w:eastAsia="pl-PL"/>
        </w:rPr>
        <w:t>.</w:t>
      </w:r>
    </w:p>
    <w:p w14:paraId="1878D687" w14:textId="5A5EEA90" w:rsidR="00956548" w:rsidRPr="007B36D0" w:rsidRDefault="00956548" w:rsidP="00F25ABE">
      <w:pPr>
        <w:spacing w:line="276" w:lineRule="auto"/>
        <w:jc w:val="both"/>
        <w:rPr>
          <w:rFonts w:ascii="Garamond" w:eastAsia="Times New Roman" w:hAnsi="Garamond" w:cs="Arial"/>
          <w:b/>
          <w:bCs/>
          <w:lang w:eastAsia="pl-PL"/>
        </w:rPr>
      </w:pPr>
      <w:r w:rsidRPr="007B36D0">
        <w:rPr>
          <w:rFonts w:ascii="Garamond" w:hAnsi="Garamond" w:cs="Arial"/>
        </w:rPr>
        <w:t xml:space="preserve">oświadczam/-y, że oferujemy wykonanie kompletnego przedmiotu zamówienia zgodnie ze Specyfikacją Warunków Zamówienia </w:t>
      </w:r>
      <w:r w:rsidRPr="007B36D0">
        <w:rPr>
          <w:rFonts w:ascii="Garamond" w:hAnsi="Garamond" w:cs="Arial"/>
          <w:b/>
          <w:bCs/>
        </w:rPr>
        <w:t>za cenę ryczałtową:</w:t>
      </w:r>
    </w:p>
    <w:p w14:paraId="3A1C099B" w14:textId="77777777" w:rsidR="006D666E" w:rsidRPr="007B36D0" w:rsidRDefault="006D666E" w:rsidP="00F25ABE">
      <w:pPr>
        <w:widowControl w:val="0"/>
        <w:autoSpaceDE w:val="0"/>
        <w:spacing w:line="276" w:lineRule="auto"/>
        <w:jc w:val="center"/>
        <w:rPr>
          <w:rFonts w:ascii="Garamond" w:hAnsi="Garamond"/>
        </w:rPr>
      </w:pPr>
      <w:r w:rsidRPr="007B36D0">
        <w:rPr>
          <w:rFonts w:ascii="Garamond" w:eastAsia="Times New Roman" w:hAnsi="Garamond" w:cs="Arial"/>
          <w:u w:val="single"/>
          <w:lang w:eastAsia="pl-PL"/>
        </w:rPr>
        <w:t>Cena oferty netto ...…………..…........ złotych *</w:t>
      </w:r>
    </w:p>
    <w:p w14:paraId="5A720820" w14:textId="3FF3D867" w:rsidR="006D666E" w:rsidRPr="007B36D0" w:rsidRDefault="006D666E" w:rsidP="00F25ABE">
      <w:pPr>
        <w:widowControl w:val="0"/>
        <w:autoSpaceDE w:val="0"/>
        <w:spacing w:line="276" w:lineRule="auto"/>
        <w:jc w:val="center"/>
        <w:rPr>
          <w:rFonts w:ascii="Garamond" w:hAnsi="Garamond"/>
        </w:rPr>
      </w:pPr>
      <w:r w:rsidRPr="007B36D0">
        <w:rPr>
          <w:rFonts w:ascii="Garamond" w:eastAsia="Times New Roman" w:hAnsi="Garamond" w:cs="Arial"/>
          <w:lang w:eastAsia="pl-PL"/>
        </w:rPr>
        <w:t>(słownie:..................................</w:t>
      </w:r>
      <w:r w:rsidR="00CA6643" w:rsidRPr="007B36D0">
        <w:rPr>
          <w:rFonts w:ascii="Garamond" w:eastAsia="Times New Roman" w:hAnsi="Garamond" w:cs="Arial"/>
          <w:lang w:eastAsia="pl-PL"/>
        </w:rPr>
        <w:t>........................</w:t>
      </w:r>
      <w:r w:rsidRPr="007B36D0">
        <w:rPr>
          <w:rFonts w:ascii="Garamond" w:eastAsia="Times New Roman" w:hAnsi="Garamond" w:cs="Arial"/>
          <w:lang w:eastAsia="pl-PL"/>
        </w:rPr>
        <w:t>…………………………...............................................…)</w:t>
      </w:r>
    </w:p>
    <w:p w14:paraId="3A61C0CF" w14:textId="008896D7" w:rsidR="006D666E" w:rsidRPr="007B36D0" w:rsidRDefault="0040338D" w:rsidP="00F25ABE">
      <w:pPr>
        <w:widowControl w:val="0"/>
        <w:autoSpaceDE w:val="0"/>
        <w:spacing w:line="276" w:lineRule="auto"/>
        <w:jc w:val="center"/>
        <w:rPr>
          <w:rFonts w:ascii="Garamond" w:hAnsi="Garamond"/>
        </w:rPr>
      </w:pPr>
      <w:r w:rsidRPr="007B36D0">
        <w:rPr>
          <w:rFonts w:ascii="Garamond" w:eastAsia="Times New Roman" w:hAnsi="Garamond" w:cs="Arial"/>
          <w:lang w:eastAsia="pl-PL"/>
        </w:rPr>
        <w:t>Stawka podatku</w:t>
      </w:r>
      <w:r w:rsidR="006D666E" w:rsidRPr="007B36D0">
        <w:rPr>
          <w:rFonts w:ascii="Garamond" w:eastAsia="Times New Roman" w:hAnsi="Garamond" w:cs="Arial"/>
          <w:lang w:eastAsia="pl-PL"/>
        </w:rPr>
        <w:t xml:space="preserve"> VAT.…....%</w:t>
      </w:r>
    </w:p>
    <w:p w14:paraId="3D19C581" w14:textId="77777777" w:rsidR="006D666E" w:rsidRPr="007B36D0" w:rsidRDefault="006D666E" w:rsidP="00F25ABE">
      <w:pPr>
        <w:widowControl w:val="0"/>
        <w:autoSpaceDE w:val="0"/>
        <w:spacing w:line="276" w:lineRule="auto"/>
        <w:jc w:val="center"/>
        <w:rPr>
          <w:rFonts w:ascii="Garamond" w:hAnsi="Garamond"/>
        </w:rPr>
      </w:pPr>
      <w:r w:rsidRPr="007B36D0">
        <w:rPr>
          <w:rFonts w:ascii="Garamond" w:eastAsia="Times New Roman" w:hAnsi="Garamond" w:cs="Arial"/>
          <w:u w:val="single"/>
          <w:lang w:eastAsia="pl-PL"/>
        </w:rPr>
        <w:t>Cena oferty brutto ......…………..………... złotych *</w:t>
      </w:r>
    </w:p>
    <w:p w14:paraId="38EE7BD4" w14:textId="2D4766B0" w:rsidR="006D666E" w:rsidRPr="007B36D0" w:rsidRDefault="006D666E" w:rsidP="00F25ABE">
      <w:pPr>
        <w:widowControl w:val="0"/>
        <w:autoSpaceDE w:val="0"/>
        <w:spacing w:line="276" w:lineRule="auto"/>
        <w:jc w:val="center"/>
        <w:rPr>
          <w:rFonts w:ascii="Garamond" w:hAnsi="Garamond"/>
        </w:rPr>
      </w:pPr>
      <w:r w:rsidRPr="007B36D0">
        <w:rPr>
          <w:rFonts w:ascii="Garamond" w:eastAsia="Times New Roman" w:hAnsi="Garamond" w:cs="Arial"/>
          <w:lang w:eastAsia="pl-PL"/>
        </w:rPr>
        <w:t>(słownie:.............................................................……………………………………......</w:t>
      </w:r>
      <w:r w:rsidR="00CA6643" w:rsidRPr="007B36D0">
        <w:rPr>
          <w:rFonts w:ascii="Garamond" w:eastAsia="Times New Roman" w:hAnsi="Garamond" w:cs="Arial"/>
          <w:lang w:eastAsia="pl-PL"/>
        </w:rPr>
        <w:t>................</w:t>
      </w:r>
      <w:r w:rsidRPr="007B36D0">
        <w:rPr>
          <w:rFonts w:ascii="Garamond" w:eastAsia="Times New Roman" w:hAnsi="Garamond" w:cs="Arial"/>
          <w:lang w:eastAsia="pl-PL"/>
        </w:rPr>
        <w:t>...…)</w:t>
      </w:r>
    </w:p>
    <w:p w14:paraId="56E27DE5" w14:textId="77777777" w:rsidR="00956548" w:rsidRPr="007B36D0" w:rsidRDefault="00956548" w:rsidP="00F25ABE">
      <w:pPr>
        <w:widowControl w:val="0"/>
        <w:tabs>
          <w:tab w:val="right" w:pos="2438"/>
          <w:tab w:val="right" w:leader="dot" w:pos="5678"/>
          <w:tab w:val="right" w:leader="dot" w:pos="6218"/>
        </w:tabs>
        <w:autoSpaceDE w:val="0"/>
        <w:spacing w:line="276" w:lineRule="auto"/>
        <w:ind w:left="225" w:hanging="238"/>
        <w:jc w:val="both"/>
        <w:rPr>
          <w:rFonts w:ascii="Garamond" w:hAnsi="Garamond"/>
        </w:rPr>
      </w:pPr>
      <w:r w:rsidRPr="007B36D0">
        <w:rPr>
          <w:rFonts w:ascii="Garamond" w:eastAsia="Times New Roman" w:hAnsi="Garamond" w:cs="Arial"/>
          <w:lang w:eastAsia="pl-PL"/>
        </w:rPr>
        <w:t>2. Oświadczenie Wykonawcy w zakresie poza cenowych kryteriów oceny ofert:</w:t>
      </w:r>
    </w:p>
    <w:p w14:paraId="3506FA71" w14:textId="2A1B4087" w:rsidR="003371D5" w:rsidRPr="007B36D0" w:rsidRDefault="003371D5" w:rsidP="00F25ABE">
      <w:pPr>
        <w:widowControl w:val="0"/>
        <w:tabs>
          <w:tab w:val="right" w:pos="2438"/>
          <w:tab w:val="right" w:leader="dot" w:pos="5678"/>
          <w:tab w:val="right" w:leader="dot" w:pos="6218"/>
        </w:tabs>
        <w:autoSpaceDE w:val="0"/>
        <w:spacing w:line="276" w:lineRule="auto"/>
        <w:ind w:left="170"/>
        <w:jc w:val="both"/>
        <w:rPr>
          <w:rFonts w:ascii="Garamond" w:hAnsi="Garamond"/>
          <w:b/>
          <w:bCs/>
          <w:color w:val="FF0000"/>
        </w:rPr>
      </w:pPr>
      <w:r w:rsidRPr="007B36D0">
        <w:rPr>
          <w:rFonts w:ascii="Garamond" w:eastAsia="Times New Roman" w:hAnsi="Garamond" w:cs="Arial"/>
          <w:b/>
          <w:bCs/>
          <w:color w:val="FF0000"/>
          <w:lang w:eastAsia="pl-PL"/>
        </w:rPr>
        <w:t xml:space="preserve">- okres gwarancji ……………………. </w:t>
      </w:r>
      <w:r w:rsidR="007B36D0">
        <w:rPr>
          <w:rFonts w:ascii="Garamond" w:eastAsia="Times New Roman" w:hAnsi="Garamond" w:cs="Arial"/>
          <w:b/>
          <w:bCs/>
          <w:color w:val="FF0000"/>
          <w:lang w:eastAsia="pl-PL"/>
        </w:rPr>
        <w:t>miesięcy</w:t>
      </w:r>
      <w:r w:rsidRPr="007B36D0">
        <w:rPr>
          <w:rFonts w:ascii="Garamond" w:eastAsia="Times New Roman" w:hAnsi="Garamond" w:cs="Arial"/>
          <w:b/>
          <w:bCs/>
          <w:color w:val="FF0000"/>
          <w:lang w:eastAsia="pl-PL"/>
        </w:rPr>
        <w:t xml:space="preserve"> </w:t>
      </w:r>
    </w:p>
    <w:p w14:paraId="73C7FCE4" w14:textId="27A4B654" w:rsidR="00FD062E" w:rsidRPr="007B36D0" w:rsidRDefault="00FD062E" w:rsidP="00F25ABE">
      <w:pPr>
        <w:spacing w:after="0" w:line="276" w:lineRule="auto"/>
        <w:jc w:val="both"/>
        <w:rPr>
          <w:rFonts w:ascii="Garamond" w:hAnsi="Garamond"/>
          <w:b/>
          <w:bCs/>
        </w:rPr>
      </w:pPr>
      <w:r w:rsidRPr="007B36D0">
        <w:rPr>
          <w:rFonts w:ascii="Garamond" w:hAnsi="Garamond"/>
          <w:b/>
          <w:bCs/>
        </w:rPr>
        <w:t>(szczegółowe informacje dotyczące kryterium wyboru ofert pkt. XVII Instrukcji dla Wykonawców – Rozdział I SWZ</w:t>
      </w:r>
      <w:r w:rsidR="00664CFE" w:rsidRPr="007B36D0">
        <w:rPr>
          <w:rFonts w:ascii="Garamond" w:hAnsi="Garamond"/>
          <w:b/>
          <w:bCs/>
        </w:rPr>
        <w:t>)</w:t>
      </w:r>
      <w:r w:rsidRPr="007B36D0">
        <w:rPr>
          <w:rFonts w:ascii="Garamond" w:hAnsi="Garamond"/>
          <w:b/>
          <w:bCs/>
        </w:rPr>
        <w:t>.</w:t>
      </w:r>
    </w:p>
    <w:p w14:paraId="2F89E7BB" w14:textId="712CE039" w:rsidR="00956548" w:rsidRPr="007B36D0" w:rsidRDefault="003152B5" w:rsidP="00F25ABE">
      <w:pPr>
        <w:widowControl w:val="0"/>
        <w:tabs>
          <w:tab w:val="left" w:pos="3751"/>
          <w:tab w:val="left" w:leader="dot" w:pos="8431"/>
        </w:tabs>
        <w:autoSpaceDE w:val="0"/>
        <w:spacing w:before="57" w:after="57" w:line="276" w:lineRule="auto"/>
        <w:ind w:left="227" w:hanging="227"/>
        <w:jc w:val="both"/>
        <w:rPr>
          <w:rFonts w:ascii="Garamond" w:hAnsi="Garamond"/>
        </w:rPr>
      </w:pPr>
      <w:r w:rsidRPr="007B36D0">
        <w:rPr>
          <w:rFonts w:ascii="Garamond" w:hAnsi="Garamond" w:cs="Arial"/>
        </w:rPr>
        <w:t>3. Osobą</w:t>
      </w:r>
      <w:r w:rsidR="00956548" w:rsidRPr="007B36D0">
        <w:rPr>
          <w:rFonts w:ascii="Garamond" w:hAnsi="Garamond" w:cs="Arial"/>
        </w:rPr>
        <w:t xml:space="preserve"> do kontakt</w:t>
      </w:r>
      <w:r w:rsidRPr="007B36D0">
        <w:rPr>
          <w:rFonts w:ascii="Garamond" w:hAnsi="Garamond" w:cs="Arial"/>
        </w:rPr>
        <w:t>ów z Zamawiającym odpowiedzialną</w:t>
      </w:r>
      <w:r w:rsidR="00956548" w:rsidRPr="007B36D0">
        <w:rPr>
          <w:rFonts w:ascii="Garamond" w:hAnsi="Garamond" w:cs="Arial"/>
        </w:rPr>
        <w:t xml:space="preserve"> za wykonanie zobowiązań umo</w:t>
      </w:r>
      <w:r w:rsidR="008A7EBB" w:rsidRPr="007B36D0">
        <w:rPr>
          <w:rFonts w:ascii="Garamond" w:hAnsi="Garamond" w:cs="Arial"/>
        </w:rPr>
        <w:t>wy jest .......... …</w:t>
      </w:r>
      <w:r w:rsidR="00956548" w:rsidRPr="007B36D0">
        <w:rPr>
          <w:rFonts w:ascii="Garamond" w:hAnsi="Garamond" w:cs="Arial"/>
        </w:rPr>
        <w:t>........ .….. tel. kontaktowy: .......... .…......... .........., faks: .....….... .......</w:t>
      </w:r>
      <w:r w:rsidR="008A7EBB" w:rsidRPr="007B36D0">
        <w:rPr>
          <w:rFonts w:ascii="Garamond" w:hAnsi="Garamond" w:cs="Arial"/>
        </w:rPr>
        <w:t xml:space="preserve">... .......…, </w:t>
      </w:r>
      <w:r w:rsidR="00CA6643" w:rsidRPr="007B36D0">
        <w:rPr>
          <w:rFonts w:ascii="Garamond" w:hAnsi="Garamond" w:cs="Arial"/>
        </w:rPr>
        <w:t xml:space="preserve">                </w:t>
      </w:r>
      <w:r w:rsidR="008A7EBB" w:rsidRPr="007B36D0">
        <w:rPr>
          <w:rFonts w:ascii="Garamond" w:hAnsi="Garamond" w:cs="Arial"/>
        </w:rPr>
        <w:t>e-mail: ……………</w:t>
      </w:r>
      <w:r w:rsidR="00B049ED" w:rsidRPr="007B36D0">
        <w:rPr>
          <w:rFonts w:ascii="Garamond" w:hAnsi="Garamond" w:cs="Arial"/>
        </w:rPr>
        <w:t>………………</w:t>
      </w:r>
      <w:r w:rsidR="008A7EBB" w:rsidRPr="007B36D0">
        <w:rPr>
          <w:rFonts w:ascii="Garamond" w:hAnsi="Garamond" w:cs="Arial"/>
        </w:rPr>
        <w:t>…</w:t>
      </w:r>
    </w:p>
    <w:p w14:paraId="0439F343" w14:textId="6278768C" w:rsidR="00956548" w:rsidRPr="006429C1" w:rsidRDefault="00956548" w:rsidP="006429C1">
      <w:pPr>
        <w:widowControl w:val="0"/>
        <w:tabs>
          <w:tab w:val="left" w:pos="3751"/>
          <w:tab w:val="left" w:leader="dot" w:pos="8431"/>
        </w:tabs>
        <w:autoSpaceDE w:val="0"/>
        <w:spacing w:before="57" w:after="57" w:line="276" w:lineRule="auto"/>
        <w:ind w:left="227" w:hanging="227"/>
        <w:jc w:val="both"/>
        <w:rPr>
          <w:rFonts w:ascii="Garamond" w:hAnsi="Garamond" w:cs="Arial"/>
        </w:rPr>
      </w:pPr>
      <w:r w:rsidRPr="007B36D0">
        <w:rPr>
          <w:rFonts w:ascii="Garamond" w:hAnsi="Garamond" w:cs="Arial"/>
        </w:rPr>
        <w:t>4. Oświadczenie dotyczące po</w:t>
      </w:r>
      <w:r w:rsidR="005037F7" w:rsidRPr="007B36D0">
        <w:rPr>
          <w:rFonts w:ascii="Garamond" w:hAnsi="Garamond" w:cs="Arial"/>
        </w:rPr>
        <w:t>stanowień specyfikacji</w:t>
      </w:r>
      <w:r w:rsidRPr="007B36D0">
        <w:rPr>
          <w:rFonts w:ascii="Garamond" w:hAnsi="Garamond" w:cs="Arial"/>
        </w:rPr>
        <w:t xml:space="preserve"> warunków zamówienia.</w:t>
      </w:r>
    </w:p>
    <w:p w14:paraId="3E3610F4" w14:textId="4B168F10" w:rsidR="00956548" w:rsidRPr="006429C1" w:rsidRDefault="00956548" w:rsidP="00F25ABE">
      <w:pPr>
        <w:spacing w:after="0" w:line="276" w:lineRule="auto"/>
        <w:ind w:left="454" w:hanging="283"/>
        <w:jc w:val="both"/>
        <w:rPr>
          <w:rFonts w:ascii="Garamond" w:hAnsi="Garamond" w:cs="Arial"/>
        </w:rPr>
      </w:pPr>
      <w:r w:rsidRPr="007B36D0">
        <w:rPr>
          <w:rFonts w:ascii="Garamond" w:hAnsi="Garamond" w:cs="Arial"/>
        </w:rPr>
        <w:t>1) Oświadczamy, że zapoznaliśmy się ze specyfikacją warunków zamówienia</w:t>
      </w:r>
      <w:r w:rsidR="00B969D7" w:rsidRPr="00B969D7">
        <w:t xml:space="preserve"> </w:t>
      </w:r>
      <w:r w:rsidR="00B969D7" w:rsidRPr="00B969D7">
        <w:rPr>
          <w:rFonts w:ascii="Garamond" w:hAnsi="Garamond" w:cs="Arial"/>
        </w:rPr>
        <w:t>oraz wyjaśnieniami i zmianami SIWZ przekazanymi przez Zamawiającego</w:t>
      </w:r>
      <w:r w:rsidRPr="007B36D0">
        <w:rPr>
          <w:rFonts w:ascii="Garamond" w:hAnsi="Garamond" w:cs="Arial"/>
        </w:rPr>
        <w:t>, nie wnosimy żadnych zastrzeżeń</w:t>
      </w:r>
      <w:r w:rsidR="00B969D7">
        <w:rPr>
          <w:rFonts w:ascii="Garamond" w:hAnsi="Garamond" w:cs="Arial"/>
        </w:rPr>
        <w:t xml:space="preserve">, </w:t>
      </w:r>
      <w:r w:rsidRPr="007B36D0">
        <w:rPr>
          <w:rFonts w:ascii="Garamond" w:hAnsi="Garamond" w:cs="Arial"/>
        </w:rPr>
        <w:t>uzyskaliśmy niezbędne informacje do przygotowania oferty</w:t>
      </w:r>
      <w:r w:rsidR="006429C1">
        <w:rPr>
          <w:rFonts w:ascii="Garamond" w:hAnsi="Garamond" w:cs="Arial"/>
        </w:rPr>
        <w:t xml:space="preserve"> </w:t>
      </w:r>
      <w:r w:rsidR="006429C1" w:rsidRPr="006429C1">
        <w:rPr>
          <w:rFonts w:ascii="Garamond" w:hAnsi="Garamond" w:cs="Arial"/>
        </w:rPr>
        <w:t>oraz uznajemy się za związanych określonymi w niej zasadami postępowania</w:t>
      </w:r>
      <w:r w:rsidR="006429C1">
        <w:rPr>
          <w:rFonts w:ascii="Garamond" w:hAnsi="Garamond" w:cs="Arial"/>
        </w:rPr>
        <w:t>.</w:t>
      </w:r>
    </w:p>
    <w:p w14:paraId="054AA443" w14:textId="50333099" w:rsidR="00956548" w:rsidRPr="007B36D0" w:rsidRDefault="00956548" w:rsidP="00F25ABE">
      <w:pPr>
        <w:spacing w:after="0" w:line="276" w:lineRule="auto"/>
        <w:ind w:left="454" w:hanging="283"/>
        <w:jc w:val="both"/>
        <w:rPr>
          <w:rFonts w:ascii="Garamond" w:hAnsi="Garamond"/>
        </w:rPr>
      </w:pPr>
      <w:r w:rsidRPr="007B36D0">
        <w:rPr>
          <w:rFonts w:ascii="Garamond" w:hAnsi="Garamond" w:cs="Arial"/>
        </w:rPr>
        <w:t>2) Oświadczamy, że uważamy się za związanych ofertą przez czas wskazany w specyfikacji warunków zamówienia.</w:t>
      </w:r>
    </w:p>
    <w:p w14:paraId="72C69E1A" w14:textId="6FBCE5CD" w:rsidR="00956548" w:rsidRPr="007B36D0" w:rsidRDefault="00576A09" w:rsidP="00F25ABE">
      <w:pPr>
        <w:spacing w:after="0" w:line="276" w:lineRule="auto"/>
        <w:ind w:left="454" w:hanging="283"/>
        <w:jc w:val="both"/>
        <w:rPr>
          <w:rFonts w:ascii="Garamond" w:hAnsi="Garamond"/>
        </w:rPr>
      </w:pPr>
      <w:r w:rsidRPr="007B36D0">
        <w:rPr>
          <w:rFonts w:ascii="Garamond" w:hAnsi="Garamond" w:cs="Arial"/>
        </w:rPr>
        <w:t>3</w:t>
      </w:r>
      <w:r w:rsidR="00956548" w:rsidRPr="007B36D0">
        <w:rPr>
          <w:rFonts w:ascii="Garamond" w:hAnsi="Garamond" w:cs="Arial"/>
        </w:rPr>
        <w:t xml:space="preserve">) Oświadczamy, że postanowienia określone w projekcie umowy zostały przez nas zaakceptowane bez zastrzeżeń i zobowiązujemy się w przypadku wyboru naszej oferty do zawarcia umowy na </w:t>
      </w:r>
      <w:r w:rsidR="00956548" w:rsidRPr="007B36D0">
        <w:rPr>
          <w:rFonts w:ascii="Garamond" w:hAnsi="Garamond" w:cs="Arial"/>
        </w:rPr>
        <w:lastRenderedPageBreak/>
        <w:t xml:space="preserve">określonych w projekcie umowy warunkach, w miejscu i terminie wyznaczonym przez Zamawiającego. </w:t>
      </w:r>
    </w:p>
    <w:p w14:paraId="48AC3D56" w14:textId="0301404A" w:rsidR="00956548" w:rsidRPr="007B36D0" w:rsidRDefault="00576A09" w:rsidP="00F25ABE">
      <w:pPr>
        <w:widowControl w:val="0"/>
        <w:autoSpaceDE w:val="0"/>
        <w:spacing w:after="0" w:line="276" w:lineRule="auto"/>
        <w:ind w:left="454" w:hanging="283"/>
        <w:jc w:val="both"/>
        <w:rPr>
          <w:rFonts w:ascii="Garamond" w:hAnsi="Garamond"/>
        </w:rPr>
      </w:pPr>
      <w:r w:rsidRPr="007B36D0">
        <w:rPr>
          <w:rFonts w:ascii="Garamond" w:hAnsi="Garamond" w:cs="Arial"/>
        </w:rPr>
        <w:t>4</w:t>
      </w:r>
      <w:r w:rsidR="00956548" w:rsidRPr="007B36D0">
        <w:rPr>
          <w:rFonts w:ascii="Garamond" w:hAnsi="Garamond" w:cs="Arial"/>
        </w:rPr>
        <w:t>) Oświadczam, pouczony o odpowiedzialności karnej wynikającej z art. 297 § 1 KK, że wszystkie złożone do oferty dokumenty i oświadczenia są prawdziwe oraz opisują stan faktyczny i prawny na dzień sporządzania oferty.</w:t>
      </w:r>
    </w:p>
    <w:p w14:paraId="7BAC8ACE" w14:textId="04B3C90E" w:rsidR="00576A09" w:rsidRPr="007B36D0" w:rsidRDefault="00576A09" w:rsidP="00F25ABE">
      <w:pPr>
        <w:widowControl w:val="0"/>
        <w:autoSpaceDE w:val="0"/>
        <w:spacing w:after="0" w:line="276" w:lineRule="auto"/>
        <w:ind w:left="454" w:hanging="283"/>
        <w:jc w:val="both"/>
        <w:rPr>
          <w:rFonts w:ascii="Garamond" w:hAnsi="Garamond"/>
        </w:rPr>
      </w:pPr>
      <w:r w:rsidRPr="007B36D0">
        <w:rPr>
          <w:rFonts w:ascii="Garamond" w:hAnsi="Garamond" w:cs="Arial"/>
        </w:rPr>
        <w:t>5</w:t>
      </w:r>
      <w:r w:rsidR="00956548" w:rsidRPr="007B36D0">
        <w:rPr>
          <w:rFonts w:ascii="Garamond" w:hAnsi="Garamond" w:cs="Arial"/>
        </w:rPr>
        <w:t xml:space="preserve">) </w:t>
      </w:r>
      <w:r w:rsidRPr="007B36D0">
        <w:rPr>
          <w:rFonts w:ascii="Garamond" w:hAnsi="Garamond"/>
        </w:rPr>
        <w:t xml:space="preserve">Zamawiający na podstawie art. 274 ust 4 Ustawy z dnia 11 września 2019 r. - Prawo zamówień publicznych (Dz. U. poz. 2019 z późn. zm.) nie wzywa do złożenia podmiotowych środków dowodowych, jeżeli może je uzyskać za pomocą bezpłatnych i ogólnodostępnych baz danych, w szczególności rejestrów publicznych w rozumieniu </w:t>
      </w:r>
      <w:hyperlink r:id="rId12" w:anchor="/document/17181936?cm=DOCUMENT" w:tgtFrame="_blank" w:history="1">
        <w:r w:rsidRPr="007B36D0">
          <w:rPr>
            <w:rFonts w:ascii="Garamond" w:hAnsi="Garamond"/>
          </w:rPr>
          <w:t>ustawy</w:t>
        </w:r>
      </w:hyperlink>
      <w:r w:rsidRPr="007B36D0">
        <w:rPr>
          <w:rFonts w:ascii="Garamond" w:hAnsi="Garamond"/>
        </w:rPr>
        <w:t xml:space="preserve"> z dnia 17 lutego 2005 r. o informatyzacji działalności podmiotów realizujących zadania publiczne, </w:t>
      </w:r>
      <w:r w:rsidRPr="007B36D0">
        <w:rPr>
          <w:rFonts w:ascii="Garamond" w:hAnsi="Garamond"/>
          <w:u w:val="single"/>
        </w:rPr>
        <w:t xml:space="preserve">o ile wykonawca wskazał w oświadczeniu, o którym mowa w art. 125 ust. 1, dane umożliwiające dostęp do tych środków. </w:t>
      </w:r>
    </w:p>
    <w:p w14:paraId="2555E8EA" w14:textId="77777777" w:rsidR="00576A09" w:rsidRPr="007B36D0" w:rsidRDefault="00576A09" w:rsidP="00F25ABE">
      <w:pPr>
        <w:widowControl w:val="0"/>
        <w:autoSpaceDE w:val="0"/>
        <w:spacing w:after="0" w:line="276" w:lineRule="auto"/>
        <w:ind w:left="454"/>
        <w:jc w:val="both"/>
        <w:rPr>
          <w:rFonts w:ascii="Garamond" w:hAnsi="Garamond" w:cs="ArialMT"/>
        </w:rPr>
      </w:pPr>
    </w:p>
    <w:p w14:paraId="6BD51805" w14:textId="65D4B88E" w:rsidR="00576A09" w:rsidRPr="007B36D0" w:rsidRDefault="00576A09" w:rsidP="00F25ABE">
      <w:pPr>
        <w:widowControl w:val="0"/>
        <w:autoSpaceDE w:val="0"/>
        <w:spacing w:after="0" w:line="276" w:lineRule="auto"/>
        <w:ind w:left="454"/>
        <w:jc w:val="both"/>
        <w:rPr>
          <w:rFonts w:ascii="Garamond" w:hAnsi="Garamond" w:cs="Arial"/>
        </w:rPr>
      </w:pPr>
      <w:r w:rsidRPr="007B36D0">
        <w:rPr>
          <w:rFonts w:ascii="Garamond" w:hAnsi="Garamond" w:cs="ArialMT"/>
        </w:rPr>
        <w:t xml:space="preserve">Wyrażamy zgodę na samodzielne pobranie przez Zamawiającego za pomocą bezpłatnych </w:t>
      </w:r>
      <w:r w:rsidRPr="007B36D0">
        <w:rPr>
          <w:rFonts w:ascii="Garamond" w:hAnsi="Garamond" w:cs="ArialMT"/>
        </w:rPr>
        <w:br/>
        <w:t xml:space="preserve">i ogólnodostępnych krajowych baz danych, w szczególności rejestrów publicznych </w:t>
      </w:r>
      <w:r w:rsidR="00CA6643" w:rsidRPr="007B36D0">
        <w:rPr>
          <w:rFonts w:ascii="Garamond" w:hAnsi="Garamond" w:cs="ArialMT"/>
        </w:rPr>
        <w:t xml:space="preserve">                          </w:t>
      </w:r>
      <w:r w:rsidRPr="007B36D0">
        <w:rPr>
          <w:rFonts w:ascii="Garamond" w:hAnsi="Garamond" w:cs="ArialMT"/>
        </w:rPr>
        <w:t xml:space="preserve">w rozumieniu ustawy z dnia 17 lutego 2005 r. o informatyzacji działalności podmiotów realizujących zadania publiczne dokumentów potwierdzających okoliczności o których mowa w art. 109 ust. 1 pkt 4 ustawy Prawo zamówień publicznych. </w:t>
      </w:r>
      <w:r w:rsidRPr="007B36D0">
        <w:rPr>
          <w:rFonts w:ascii="Garamond" w:hAnsi="Garamond" w:cs="Arial"/>
        </w:rPr>
        <w:t>Oświadczamy</w:t>
      </w:r>
      <w:r w:rsidR="00CA6643" w:rsidRPr="007B36D0">
        <w:rPr>
          <w:rFonts w:ascii="Garamond" w:hAnsi="Garamond" w:cs="Arial"/>
        </w:rPr>
        <w:t>,</w:t>
      </w:r>
      <w:r w:rsidRPr="007B36D0">
        <w:rPr>
          <w:rFonts w:ascii="Garamond" w:hAnsi="Garamond" w:cs="Arial"/>
        </w:rPr>
        <w:t xml:space="preserve"> że dokumenty d</w:t>
      </w:r>
      <w:r w:rsidR="00CA6643" w:rsidRPr="007B36D0">
        <w:rPr>
          <w:rFonts w:ascii="Garamond" w:hAnsi="Garamond" w:cs="Arial"/>
        </w:rPr>
        <w:t xml:space="preserve">otyczące Wykonawcy, t.j. odpis </w:t>
      </w:r>
      <w:r w:rsidRPr="007B36D0">
        <w:rPr>
          <w:rFonts w:ascii="Garamond" w:hAnsi="Garamond" w:cs="Arial"/>
        </w:rPr>
        <w:t xml:space="preserve">z Krajowego Rejestru Sądowego jest dostępny pod adresem: </w:t>
      </w:r>
      <w:hyperlink r:id="rId13" w:history="1">
        <w:r w:rsidRPr="007B36D0">
          <w:rPr>
            <w:rStyle w:val="Hipercze"/>
            <w:rFonts w:ascii="Garamond" w:hAnsi="Garamond" w:cs="Arial"/>
            <w:color w:val="auto"/>
          </w:rPr>
          <w:t>www.ms.gov.pl</w:t>
        </w:r>
      </w:hyperlink>
      <w:r w:rsidRPr="007B36D0">
        <w:rPr>
          <w:rFonts w:ascii="Garamond" w:hAnsi="Garamond" w:cs="Arial"/>
        </w:rPr>
        <w:t xml:space="preserve"> lub odpis z CEIDG RP pod adresem: </w:t>
      </w:r>
      <w:hyperlink r:id="rId14" w:history="1">
        <w:r w:rsidRPr="007B36D0">
          <w:rPr>
            <w:rStyle w:val="Hipercze"/>
            <w:rFonts w:ascii="Garamond" w:hAnsi="Garamond" w:cs="Arial"/>
            <w:color w:val="auto"/>
          </w:rPr>
          <w:t>www.prod.ceidg.gov.pl</w:t>
        </w:r>
      </w:hyperlink>
      <w:r w:rsidRPr="007B36D0">
        <w:rPr>
          <w:rFonts w:ascii="Garamond" w:hAnsi="Garamond" w:cs="Arial"/>
        </w:rPr>
        <w:t xml:space="preserve">. </w:t>
      </w:r>
    </w:p>
    <w:p w14:paraId="69076ECD" w14:textId="77777777" w:rsidR="00576A09" w:rsidRPr="007B36D0" w:rsidRDefault="00576A09" w:rsidP="00F25ABE">
      <w:pPr>
        <w:widowControl w:val="0"/>
        <w:autoSpaceDE w:val="0"/>
        <w:spacing w:after="0" w:line="276" w:lineRule="auto"/>
        <w:ind w:left="454"/>
        <w:jc w:val="both"/>
        <w:rPr>
          <w:rFonts w:ascii="Garamond" w:hAnsi="Garamond" w:cs="Arial"/>
        </w:rPr>
      </w:pPr>
      <w:r w:rsidRPr="007B36D0">
        <w:rPr>
          <w:rFonts w:ascii="Garamond" w:hAnsi="Garamond" w:cs="Arial"/>
        </w:rPr>
        <w:t>Jeżeli dane należy pobrać z innych niż wyżej wskazane bezpłatne bazy danych, należy wskazać dane umożliwiające dostęp do tych środków:</w:t>
      </w:r>
    </w:p>
    <w:p w14:paraId="5D329965" w14:textId="315CBD46" w:rsidR="00576A09" w:rsidRPr="007B36D0" w:rsidRDefault="00576A09" w:rsidP="00F25ABE">
      <w:pPr>
        <w:widowControl w:val="0"/>
        <w:autoSpaceDE w:val="0"/>
        <w:spacing w:after="0" w:line="276" w:lineRule="auto"/>
        <w:ind w:left="454"/>
        <w:jc w:val="both"/>
        <w:rPr>
          <w:rFonts w:ascii="Garamond" w:hAnsi="Garamond" w:cs="Arial"/>
        </w:rPr>
      </w:pPr>
      <w:r w:rsidRPr="007B36D0">
        <w:rPr>
          <w:rFonts w:ascii="Garamond" w:hAnsi="Garamond" w:cs="Arial"/>
        </w:rPr>
        <w:t>…………………</w:t>
      </w:r>
      <w:r w:rsidR="00CA6643" w:rsidRPr="007B36D0">
        <w:rPr>
          <w:rFonts w:ascii="Garamond" w:hAnsi="Garamond" w:cs="Arial"/>
        </w:rPr>
        <w:t>…………………………………………………………………………</w:t>
      </w:r>
    </w:p>
    <w:p w14:paraId="7933993F" w14:textId="6C598307" w:rsidR="00576A09" w:rsidRPr="007B36D0" w:rsidRDefault="00576A09" w:rsidP="00F25ABE">
      <w:pPr>
        <w:widowControl w:val="0"/>
        <w:autoSpaceDE w:val="0"/>
        <w:spacing w:after="0" w:line="276" w:lineRule="auto"/>
        <w:ind w:left="454"/>
        <w:jc w:val="both"/>
        <w:rPr>
          <w:rFonts w:ascii="Garamond" w:hAnsi="Garamond" w:cs="Arial"/>
        </w:rPr>
      </w:pPr>
      <w:r w:rsidRPr="007B36D0">
        <w:rPr>
          <w:rFonts w:ascii="Garamond" w:hAnsi="Garamond" w:cs="Arial"/>
        </w:rPr>
        <w:t>…………………</w:t>
      </w:r>
      <w:r w:rsidR="00CA6643" w:rsidRPr="007B36D0">
        <w:rPr>
          <w:rFonts w:ascii="Garamond" w:hAnsi="Garamond" w:cs="Arial"/>
        </w:rPr>
        <w:t>…………………………………………………………………………</w:t>
      </w:r>
    </w:p>
    <w:p w14:paraId="12B9E9AE" w14:textId="04ACFE83" w:rsidR="00956548" w:rsidRPr="007B36D0" w:rsidRDefault="00956548" w:rsidP="00F25ABE">
      <w:pPr>
        <w:widowControl w:val="0"/>
        <w:autoSpaceDE w:val="0"/>
        <w:spacing w:after="0" w:line="276" w:lineRule="auto"/>
        <w:ind w:left="454" w:hanging="283"/>
        <w:jc w:val="both"/>
        <w:rPr>
          <w:rFonts w:ascii="Garamond" w:hAnsi="Garamond"/>
        </w:rPr>
      </w:pPr>
    </w:p>
    <w:p w14:paraId="01467F19" w14:textId="04FC5720" w:rsidR="00956548" w:rsidRPr="007B36D0" w:rsidRDefault="00576A09" w:rsidP="00F25ABE">
      <w:pPr>
        <w:spacing w:after="0" w:line="276" w:lineRule="auto"/>
        <w:ind w:left="454" w:hanging="283"/>
        <w:jc w:val="both"/>
        <w:rPr>
          <w:rFonts w:ascii="Garamond" w:hAnsi="Garamond"/>
        </w:rPr>
      </w:pPr>
      <w:r w:rsidRPr="007B36D0">
        <w:rPr>
          <w:rFonts w:ascii="Garamond" w:hAnsi="Garamond" w:cs="Arial"/>
        </w:rPr>
        <w:t>6</w:t>
      </w:r>
      <w:r w:rsidR="00956548" w:rsidRPr="007B36D0">
        <w:rPr>
          <w:rFonts w:ascii="Garamond" w:hAnsi="Garamond" w:cs="Arial"/>
        </w:rPr>
        <w:t xml:space="preserve">) </w:t>
      </w:r>
      <w:r w:rsidR="00956548" w:rsidRPr="007B36D0">
        <w:rPr>
          <w:rFonts w:ascii="Garamond" w:eastAsia="ArialMT" w:hAnsi="Garamond" w:cs="Arial"/>
          <w:lang w:eastAsia="pl-PL"/>
        </w:rPr>
        <w:t>Oświadczamy że, wypełniliśmy obowiązki informacyjne przewidziane w art. 13 lub art. 14 RODO</w:t>
      </w:r>
      <w:r w:rsidR="00956548" w:rsidRPr="007B36D0">
        <w:rPr>
          <w:rFonts w:ascii="Garamond" w:eastAsia="ArialMT" w:hAnsi="Garamond" w:cs="Arial"/>
          <w:vertAlign w:val="superscript"/>
          <w:lang w:eastAsia="pl-PL"/>
        </w:rPr>
        <w:t>2)</w:t>
      </w:r>
      <w:r w:rsidR="00956548" w:rsidRPr="007B36D0">
        <w:rPr>
          <w:rFonts w:ascii="Garamond" w:eastAsia="ArialMT" w:hAnsi="Garamond" w:cs="Arial"/>
          <w:lang w:eastAsia="pl-PL"/>
        </w:rPr>
        <w:t xml:space="preserve"> wobec osób fizycznych, od których dane osobowe bezpośrednio lub pośrednio pozyskałem w celu ubiegania się o udzielenie zamówienia publicznego w niniejszym postępowaniu</w:t>
      </w:r>
      <w:r w:rsidR="00956548" w:rsidRPr="007B36D0">
        <w:rPr>
          <w:rFonts w:ascii="Garamond" w:eastAsia="ArialMT" w:hAnsi="Garamond" w:cs="Arial"/>
          <w:vertAlign w:val="superscript"/>
          <w:lang w:eastAsia="pl-PL"/>
        </w:rPr>
        <w:t>3)</w:t>
      </w:r>
    </w:p>
    <w:p w14:paraId="2D2D2BBF" w14:textId="77777777" w:rsidR="00956548" w:rsidRPr="007B36D0" w:rsidRDefault="00956548" w:rsidP="00F25ABE">
      <w:pPr>
        <w:widowControl w:val="0"/>
        <w:tabs>
          <w:tab w:val="right" w:pos="2438"/>
          <w:tab w:val="right" w:leader="dot" w:pos="5678"/>
          <w:tab w:val="right" w:leader="dot" w:pos="6218"/>
        </w:tabs>
        <w:spacing w:line="276" w:lineRule="auto"/>
        <w:jc w:val="both"/>
        <w:rPr>
          <w:rFonts w:ascii="Garamond" w:hAnsi="Garamond"/>
        </w:rPr>
      </w:pPr>
      <w:r w:rsidRPr="007B36D0">
        <w:rPr>
          <w:rFonts w:ascii="Garamond" w:eastAsia="ArialMT" w:hAnsi="Garamond" w:cs="Arial"/>
          <w:lang w:eastAsia="pl-PL"/>
        </w:rPr>
        <w:t xml:space="preserve">5. Wykonawca jest </w:t>
      </w:r>
      <w:r w:rsidRPr="007B36D0">
        <w:rPr>
          <w:rFonts w:ascii="Garamond" w:eastAsia="ArialMT" w:hAnsi="Garamond" w:cs="Arial"/>
          <w:i/>
          <w:iCs/>
          <w:lang w:eastAsia="pl-PL"/>
        </w:rPr>
        <w:t>(odpowiednie zaznaczyć)</w:t>
      </w:r>
      <w:r w:rsidRPr="007B36D0">
        <w:rPr>
          <w:rFonts w:ascii="Garamond" w:eastAsia="ArialMT" w:hAnsi="Garamond" w:cs="Arial"/>
          <w:lang w:eastAsia="pl-PL"/>
        </w:rPr>
        <w:t>:</w:t>
      </w:r>
    </w:p>
    <w:p w14:paraId="38F4060E" w14:textId="77777777" w:rsidR="00956548" w:rsidRPr="007B36D0" w:rsidRDefault="00956548" w:rsidP="00F25ABE">
      <w:pPr>
        <w:tabs>
          <w:tab w:val="left" w:pos="993"/>
        </w:tabs>
        <w:spacing w:line="276" w:lineRule="auto"/>
        <w:ind w:left="227"/>
        <w:jc w:val="both"/>
        <w:rPr>
          <w:rFonts w:ascii="Garamond" w:hAnsi="Garamond"/>
        </w:rPr>
      </w:pPr>
      <w:r w:rsidRPr="007B36D0">
        <w:rPr>
          <w:rFonts w:ascii="Garamond" w:eastAsia="Arial" w:hAnsi="Garamond" w:cs="Arial"/>
        </w:rPr>
        <w:t xml:space="preserve">□ </w:t>
      </w:r>
      <w:r w:rsidRPr="007B36D0">
        <w:rPr>
          <w:rFonts w:ascii="Garamond" w:eastAsia="Arial" w:hAnsi="Garamond" w:cs="Arial"/>
          <w:u w:val="single"/>
        </w:rPr>
        <w:t>mikroprzedsiębiorstwem</w:t>
      </w:r>
      <w:r w:rsidRPr="007B36D0">
        <w:rPr>
          <w:rFonts w:ascii="Garamond" w:eastAsia="Arial" w:hAnsi="Garamond" w:cs="Arial"/>
        </w:rPr>
        <w:t xml:space="preserve"> (zatrudniającym mniej niż  10 osób i roczny obrót lub roczna suma bilansowa nie przekracza 2 milionów euro),</w:t>
      </w:r>
    </w:p>
    <w:p w14:paraId="04992A1C" w14:textId="06A2E019" w:rsidR="00956548" w:rsidRPr="007B36D0" w:rsidRDefault="00956548" w:rsidP="00F25ABE">
      <w:pPr>
        <w:tabs>
          <w:tab w:val="left" w:pos="993"/>
        </w:tabs>
        <w:spacing w:line="276" w:lineRule="auto"/>
        <w:ind w:left="227"/>
        <w:jc w:val="both"/>
        <w:rPr>
          <w:rFonts w:ascii="Garamond" w:hAnsi="Garamond"/>
        </w:rPr>
      </w:pPr>
      <w:r w:rsidRPr="007B36D0">
        <w:rPr>
          <w:rFonts w:ascii="Garamond" w:eastAsia="Arial" w:hAnsi="Garamond" w:cs="Arial"/>
        </w:rPr>
        <w:t xml:space="preserve">□ </w:t>
      </w:r>
      <w:r w:rsidRPr="007B36D0">
        <w:rPr>
          <w:rFonts w:ascii="Garamond" w:eastAsia="Arial" w:hAnsi="Garamond" w:cs="Arial"/>
          <w:u w:val="single"/>
        </w:rPr>
        <w:t>małym przedsiębiorstwem</w:t>
      </w:r>
      <w:r w:rsidRPr="007B36D0">
        <w:rPr>
          <w:rFonts w:ascii="Garamond" w:eastAsia="Arial" w:hAnsi="Garamond" w:cs="Arial"/>
        </w:rPr>
        <w:t xml:space="preserve"> (zatrudniającym mniej niż 50 osób i roczny obrót lub roczna suma bilansowa nie przekracza 10 milionów euro),</w:t>
      </w:r>
    </w:p>
    <w:p w14:paraId="02F115E5" w14:textId="77777777" w:rsidR="00956548" w:rsidRPr="007B36D0" w:rsidRDefault="00956548" w:rsidP="00F25ABE">
      <w:pPr>
        <w:widowControl w:val="0"/>
        <w:tabs>
          <w:tab w:val="right" w:pos="2438"/>
          <w:tab w:val="right" w:leader="dot" w:pos="5678"/>
          <w:tab w:val="right" w:leader="dot" w:pos="6218"/>
        </w:tabs>
        <w:spacing w:line="276" w:lineRule="auto"/>
        <w:ind w:left="454" w:hanging="227"/>
        <w:jc w:val="both"/>
        <w:rPr>
          <w:rFonts w:ascii="Garamond" w:hAnsi="Garamond"/>
        </w:rPr>
      </w:pPr>
      <w:r w:rsidRPr="007B36D0">
        <w:rPr>
          <w:rFonts w:ascii="Garamond" w:eastAsia="Arial" w:hAnsi="Garamond" w:cs="Arial"/>
          <w:lang w:eastAsia="pl-PL"/>
        </w:rPr>
        <w:t xml:space="preserve">□ </w:t>
      </w:r>
      <w:r w:rsidRPr="007B36D0">
        <w:rPr>
          <w:rFonts w:ascii="Garamond" w:eastAsia="Arial" w:hAnsi="Garamond" w:cs="Arial"/>
          <w:u w:val="single"/>
          <w:lang w:eastAsia="pl-PL"/>
        </w:rPr>
        <w:t>średnim przedsiębiorstwem</w:t>
      </w:r>
      <w:r w:rsidRPr="007B36D0">
        <w:rPr>
          <w:rFonts w:ascii="Garamond" w:eastAsia="Arial" w:hAnsi="Garamond" w:cs="Arial"/>
          <w:lang w:eastAsia="pl-PL"/>
        </w:rPr>
        <w:t xml:space="preserve"> (zatrudniającym mniej niż 250 osób i roczny obrót nie przekracza 50 mln euro lub roczna suma bilansowa nie przekracza 43 mln euro).</w:t>
      </w:r>
    </w:p>
    <w:p w14:paraId="0C94412F" w14:textId="77777777" w:rsidR="00770B05" w:rsidRPr="007B36D0" w:rsidRDefault="00956548" w:rsidP="00F25ABE">
      <w:pPr>
        <w:widowControl w:val="0"/>
        <w:tabs>
          <w:tab w:val="right" w:pos="2438"/>
          <w:tab w:val="right" w:leader="dot" w:pos="5678"/>
          <w:tab w:val="right" w:leader="dot" w:pos="6218"/>
        </w:tabs>
        <w:spacing w:line="276" w:lineRule="auto"/>
        <w:rPr>
          <w:rFonts w:ascii="Garamond" w:eastAsia="ArialMT" w:hAnsi="Garamond" w:cs="Arial"/>
          <w:b/>
          <w:bCs/>
          <w:lang w:eastAsia="pl-PL"/>
        </w:rPr>
      </w:pPr>
      <w:r w:rsidRPr="007B36D0">
        <w:rPr>
          <w:rFonts w:ascii="Garamond" w:eastAsia="ArialMT" w:hAnsi="Garamond" w:cs="Arial"/>
          <w:lang w:eastAsia="pl-PL"/>
        </w:rPr>
        <w:t xml:space="preserve">6. </w:t>
      </w:r>
      <w:r w:rsidRPr="007B36D0">
        <w:rPr>
          <w:rFonts w:ascii="Garamond" w:eastAsia="ArialMT" w:hAnsi="Garamond" w:cs="Arial"/>
          <w:b/>
          <w:bCs/>
          <w:lang w:eastAsia="pl-PL"/>
        </w:rPr>
        <w:t xml:space="preserve">Wadium wniesione w pieniądzu należy zwrócić na konto o numerze </w:t>
      </w:r>
    </w:p>
    <w:p w14:paraId="6B1C341F" w14:textId="236F441C" w:rsidR="00956548" w:rsidRPr="007B36D0" w:rsidRDefault="00770B05" w:rsidP="00F25ABE">
      <w:pPr>
        <w:widowControl w:val="0"/>
        <w:tabs>
          <w:tab w:val="right" w:pos="2438"/>
          <w:tab w:val="right" w:leader="dot" w:pos="5678"/>
          <w:tab w:val="right" w:leader="dot" w:pos="6218"/>
        </w:tabs>
        <w:spacing w:line="276" w:lineRule="auto"/>
        <w:rPr>
          <w:rFonts w:ascii="Garamond" w:eastAsia="ArialMT" w:hAnsi="Garamond" w:cs="Arial"/>
          <w:b/>
          <w:bCs/>
          <w:lang w:eastAsia="pl-PL"/>
        </w:rPr>
      </w:pPr>
      <w:r w:rsidRPr="007B36D0">
        <w:rPr>
          <w:rFonts w:ascii="Garamond" w:eastAsia="ArialMT" w:hAnsi="Garamond" w:cs="Arial"/>
          <w:b/>
          <w:bCs/>
          <w:lang w:eastAsia="pl-PL"/>
        </w:rPr>
        <w:t>NIE DOTYCZY</w:t>
      </w:r>
    </w:p>
    <w:p w14:paraId="340888DE" w14:textId="77777777" w:rsidR="00956548" w:rsidRPr="007B36D0" w:rsidRDefault="00956548" w:rsidP="00F25ABE">
      <w:pPr>
        <w:tabs>
          <w:tab w:val="right" w:pos="2438"/>
          <w:tab w:val="right" w:leader="dot" w:pos="5678"/>
          <w:tab w:val="right" w:leader="dot" w:pos="6218"/>
        </w:tabs>
        <w:spacing w:line="276" w:lineRule="auto"/>
        <w:ind w:left="113" w:hanging="113"/>
        <w:jc w:val="both"/>
        <w:rPr>
          <w:rFonts w:ascii="Garamond" w:eastAsia="Arial" w:hAnsi="Garamond" w:cs="Arial"/>
        </w:rPr>
      </w:pPr>
      <w:r w:rsidRPr="007B36D0">
        <w:rPr>
          <w:rFonts w:ascii="Garamond" w:eastAsia="Arial" w:hAnsi="Garamond" w:cs="Arial"/>
        </w:rPr>
        <w:t xml:space="preserve">/W przypadku nie podania numeru konta wyrażam zgodę na zwrot wadium w sytuacjach określonych </w:t>
      </w:r>
      <w:r w:rsidRPr="007B36D0">
        <w:rPr>
          <w:rFonts w:ascii="Garamond" w:hAnsi="Garamond"/>
        </w:rPr>
        <w:br/>
      </w:r>
      <w:r w:rsidRPr="007B36D0">
        <w:rPr>
          <w:rFonts w:ascii="Garamond" w:eastAsia="Arial" w:hAnsi="Garamond" w:cs="Arial"/>
        </w:rPr>
        <w:t>w ustawie PZP na numer konta z którego zostało wniesione. Wykonawca ponosi pełne konsekwencje wynikające z pomyłek w podaniu numeru konta. Zamawiający prosi o wpisanie numeru konta/</w:t>
      </w:r>
    </w:p>
    <w:p w14:paraId="32C4BC3E" w14:textId="77777777" w:rsidR="002A419F" w:rsidRPr="007B36D0" w:rsidRDefault="002A419F" w:rsidP="00F25ABE">
      <w:pPr>
        <w:spacing w:line="276" w:lineRule="auto"/>
        <w:jc w:val="both"/>
        <w:rPr>
          <w:rFonts w:ascii="Garamond" w:hAnsi="Garamond" w:cs="Arial"/>
        </w:rPr>
      </w:pPr>
    </w:p>
    <w:p w14:paraId="1D8DF62D" w14:textId="77777777" w:rsidR="00956548" w:rsidRPr="007B36D0" w:rsidRDefault="00956548" w:rsidP="00F25ABE">
      <w:pPr>
        <w:spacing w:line="276" w:lineRule="auto"/>
        <w:jc w:val="both"/>
        <w:rPr>
          <w:rFonts w:ascii="Garamond" w:hAnsi="Garamond"/>
        </w:rPr>
      </w:pPr>
      <w:r w:rsidRPr="007B36D0">
        <w:rPr>
          <w:rFonts w:ascii="Garamond" w:hAnsi="Garamond" w:cs="Arial"/>
        </w:rPr>
        <w:t>data …....................................</w:t>
      </w:r>
    </w:p>
    <w:p w14:paraId="2856A058" w14:textId="358F1BD3" w:rsidR="00956548" w:rsidRPr="007B36D0" w:rsidRDefault="00956548" w:rsidP="0005011F">
      <w:pPr>
        <w:spacing w:line="276" w:lineRule="auto"/>
        <w:ind w:left="5385"/>
        <w:jc w:val="center"/>
        <w:rPr>
          <w:rFonts w:ascii="Garamond" w:hAnsi="Garamond"/>
        </w:rPr>
      </w:pPr>
      <w:r w:rsidRPr="007B36D0">
        <w:rPr>
          <w:rFonts w:ascii="Garamond" w:hAnsi="Garamond" w:cs="Arial"/>
        </w:rPr>
        <w:t>..................................................................</w:t>
      </w:r>
      <w:r w:rsidRPr="007B36D0">
        <w:rPr>
          <w:rFonts w:ascii="Garamond" w:eastAsia="Arial" w:hAnsi="Garamond" w:cs="Arial"/>
        </w:rPr>
        <w:t xml:space="preserve"> </w:t>
      </w:r>
      <w:r w:rsidRPr="007B36D0">
        <w:rPr>
          <w:rFonts w:ascii="Garamond" w:hAnsi="Garamond" w:cs="Arial"/>
        </w:rPr>
        <w:t>podpis i pieczęć Wykonawcy</w:t>
      </w:r>
      <w:r w:rsidRPr="007B36D0">
        <w:rPr>
          <w:rFonts w:ascii="Garamond" w:eastAsia="Arial" w:hAnsi="Garamond" w:cs="Arial"/>
        </w:rPr>
        <w:t xml:space="preserve"> </w:t>
      </w:r>
      <w:r w:rsidRPr="007B36D0">
        <w:rPr>
          <w:rFonts w:ascii="Garamond" w:hAnsi="Garamond" w:cs="Arial"/>
        </w:rPr>
        <w:t xml:space="preserve">lub </w:t>
      </w:r>
      <w:r w:rsidRPr="007B36D0">
        <w:rPr>
          <w:rFonts w:ascii="Garamond" w:hAnsi="Garamond" w:cs="Arial"/>
        </w:rPr>
        <w:lastRenderedPageBreak/>
        <w:t>upełnomocnionego</w:t>
      </w:r>
      <w:r w:rsidR="00CA6643" w:rsidRPr="007B36D0">
        <w:rPr>
          <w:rFonts w:ascii="Garamond" w:hAnsi="Garamond" w:cs="Arial"/>
        </w:rPr>
        <w:t xml:space="preserve"> </w:t>
      </w:r>
      <w:r w:rsidRPr="007B36D0">
        <w:rPr>
          <w:rFonts w:ascii="Garamond" w:eastAsia="Times New Roman" w:hAnsi="Garamond" w:cs="Arial"/>
          <w:lang w:eastAsia="pl-PL"/>
        </w:rPr>
        <w:t>przedstawiciela Wykonawcy</w:t>
      </w:r>
    </w:p>
    <w:p w14:paraId="60F6D7D5" w14:textId="77777777" w:rsidR="00956548" w:rsidRPr="007B36D0" w:rsidRDefault="00956548" w:rsidP="00F25ABE">
      <w:pPr>
        <w:widowControl w:val="0"/>
        <w:autoSpaceDE w:val="0"/>
        <w:spacing w:line="276" w:lineRule="auto"/>
        <w:jc w:val="both"/>
        <w:rPr>
          <w:rFonts w:ascii="Garamond" w:hAnsi="Garamond"/>
        </w:rPr>
      </w:pPr>
      <w:r w:rsidRPr="007B36D0">
        <w:rPr>
          <w:rFonts w:ascii="Garamond" w:hAnsi="Garamond" w:cs="Arial"/>
          <w:b/>
          <w:bCs/>
          <w:i/>
          <w:iCs/>
          <w:vertAlign w:val="superscript"/>
        </w:rPr>
        <w:t>1)</w:t>
      </w:r>
      <w:r w:rsidRPr="007B36D0">
        <w:rPr>
          <w:rFonts w:ascii="Garamond" w:hAnsi="Garamond" w:cs="Arial"/>
        </w:rPr>
        <w:t xml:space="preserve"> </w:t>
      </w:r>
      <w:r w:rsidRPr="007B36D0">
        <w:rPr>
          <w:rFonts w:ascii="Garamond" w:hAnsi="Garamond" w:cs="Arial"/>
          <w:b/>
          <w:bCs/>
          <w:u w:val="single"/>
        </w:rPr>
        <w:t>Klauzula informacyjna:</w:t>
      </w:r>
    </w:p>
    <w:p w14:paraId="78C2DD84" w14:textId="4A6381F6" w:rsidR="00956548" w:rsidRPr="007B36D0" w:rsidRDefault="00956548" w:rsidP="00F25ABE">
      <w:pPr>
        <w:pStyle w:val="Tekstpodstawowy"/>
        <w:spacing w:after="0"/>
        <w:ind w:left="113"/>
        <w:jc w:val="both"/>
        <w:rPr>
          <w:rFonts w:ascii="Garamond" w:hAnsi="Garamond"/>
          <w:sz w:val="22"/>
          <w:szCs w:val="22"/>
        </w:rPr>
      </w:pPr>
      <w:r w:rsidRPr="007B36D0">
        <w:rPr>
          <w:rFonts w:ascii="Garamond" w:hAnsi="Garamond" w:cs="Arial"/>
          <w:sz w:val="22"/>
          <w:szCs w:val="22"/>
        </w:rPr>
        <w:t xml:space="preserve">Zgodnie z art. 13 ust. 1 i ust. 2 Rozporządzenia Parlamentu Europejskiego i Rady (UE) 2016/679 z dnia 27 kwietnia 2016 r. w sprawie ochrony osób fizycznych w związku </w:t>
      </w:r>
      <w:r w:rsidR="002A419F" w:rsidRPr="007B36D0">
        <w:rPr>
          <w:rFonts w:ascii="Garamond" w:hAnsi="Garamond" w:cs="Arial"/>
          <w:sz w:val="22"/>
          <w:szCs w:val="22"/>
        </w:rPr>
        <w:t xml:space="preserve">                                 </w:t>
      </w:r>
      <w:r w:rsidRPr="007B36D0">
        <w:rPr>
          <w:rFonts w:ascii="Garamond" w:hAnsi="Garamond" w:cs="Arial"/>
          <w:sz w:val="22"/>
          <w:szCs w:val="22"/>
        </w:rPr>
        <w:t xml:space="preserve">z przetwarzaniem danych osobowych i w sprawie swobodnego przepływu takich danych oraz uchylenia dyrektywy 95/46/WE (Dz. Urz. UE L 2016, nr 119, s. 1) zwanego dalej </w:t>
      </w:r>
      <w:r w:rsidRPr="007B36D0">
        <w:rPr>
          <w:rFonts w:ascii="Garamond" w:eastAsia="Calibri" w:hAnsi="Garamond" w:cs="Arial"/>
          <w:sz w:val="22"/>
          <w:szCs w:val="22"/>
        </w:rPr>
        <w:t>ogólnym rozporządzeniem o ochronie danych</w:t>
      </w:r>
      <w:r w:rsidRPr="007B36D0">
        <w:rPr>
          <w:rFonts w:ascii="Garamond" w:hAnsi="Garamond" w:cs="Arial"/>
          <w:sz w:val="22"/>
          <w:szCs w:val="22"/>
        </w:rPr>
        <w:t xml:space="preserve"> informuję, iż:</w:t>
      </w:r>
    </w:p>
    <w:p w14:paraId="1FC54480" w14:textId="667D9FD1" w:rsidR="0063561C" w:rsidRPr="007B36D0" w:rsidRDefault="00956548" w:rsidP="00F25ABE">
      <w:pPr>
        <w:pStyle w:val="Tekstpodstawowy"/>
        <w:spacing w:after="0"/>
        <w:ind w:left="113"/>
        <w:jc w:val="both"/>
        <w:rPr>
          <w:rFonts w:ascii="Garamond" w:hAnsi="Garamond" w:cs="Arial"/>
          <w:sz w:val="22"/>
          <w:szCs w:val="22"/>
        </w:rPr>
      </w:pPr>
      <w:r w:rsidRPr="007B36D0">
        <w:rPr>
          <w:rFonts w:ascii="Garamond" w:hAnsi="Garamond" w:cs="Arial"/>
          <w:sz w:val="22"/>
          <w:szCs w:val="22"/>
        </w:rPr>
        <w:t>1)</w:t>
      </w:r>
      <w:r w:rsidR="0063561C" w:rsidRPr="007B36D0">
        <w:rPr>
          <w:rFonts w:ascii="Garamond" w:hAnsi="Garamond" w:cs="Arial"/>
          <w:sz w:val="22"/>
          <w:szCs w:val="22"/>
        </w:rPr>
        <w:t xml:space="preserve">Administratorem Pani/Pana danych osobowych  jest: Zakład Gospodarki Komunalnej </w:t>
      </w:r>
      <w:r w:rsidR="002A419F" w:rsidRPr="007B36D0">
        <w:rPr>
          <w:rFonts w:ascii="Garamond" w:hAnsi="Garamond" w:cs="Arial"/>
          <w:sz w:val="22"/>
          <w:szCs w:val="22"/>
        </w:rPr>
        <w:t xml:space="preserve">                          </w:t>
      </w:r>
      <w:r w:rsidR="0063561C" w:rsidRPr="007B36D0">
        <w:rPr>
          <w:rFonts w:ascii="Garamond" w:hAnsi="Garamond" w:cs="Arial"/>
          <w:sz w:val="22"/>
          <w:szCs w:val="22"/>
        </w:rPr>
        <w:t xml:space="preserve">i Mieszkaniowej spółka z o.o. w Kolbuszowej tel.172275 227 http://www.zgkim.kolbuszowa.pl/ e-mail </w:t>
      </w:r>
      <w:hyperlink r:id="rId15" w:history="1">
        <w:r w:rsidR="0063561C" w:rsidRPr="007B36D0">
          <w:rPr>
            <w:rStyle w:val="Hipercze"/>
            <w:rFonts w:ascii="Garamond" w:hAnsi="Garamond" w:cs="Arial"/>
            <w:sz w:val="22"/>
            <w:szCs w:val="22"/>
          </w:rPr>
          <w:t>zgkim@kolbuszowa.pl</w:t>
        </w:r>
      </w:hyperlink>
    </w:p>
    <w:p w14:paraId="18F49878" w14:textId="7C6912E0" w:rsidR="0063561C" w:rsidRPr="007B36D0" w:rsidRDefault="0063561C" w:rsidP="00F25ABE">
      <w:pPr>
        <w:pStyle w:val="Tekstpodstawowy"/>
        <w:spacing w:after="0"/>
        <w:ind w:left="113"/>
        <w:jc w:val="both"/>
        <w:rPr>
          <w:rFonts w:ascii="Garamond" w:hAnsi="Garamond" w:cs="Arial"/>
          <w:sz w:val="22"/>
          <w:szCs w:val="22"/>
        </w:rPr>
      </w:pPr>
      <w:r w:rsidRPr="007B36D0">
        <w:rPr>
          <w:rFonts w:ascii="Garamond" w:hAnsi="Garamond" w:cs="Arial"/>
          <w:sz w:val="22"/>
          <w:szCs w:val="22"/>
        </w:rPr>
        <w:t xml:space="preserve">2)Inspektorem ochrony danych osobowych w Zakładzie Gospodarki Komunalnej </w:t>
      </w:r>
      <w:r w:rsidR="002A419F" w:rsidRPr="007B36D0">
        <w:rPr>
          <w:rFonts w:ascii="Garamond" w:hAnsi="Garamond" w:cs="Arial"/>
          <w:sz w:val="22"/>
          <w:szCs w:val="22"/>
        </w:rPr>
        <w:t xml:space="preserve">                                   </w:t>
      </w:r>
      <w:r w:rsidRPr="007B36D0">
        <w:rPr>
          <w:rFonts w:ascii="Garamond" w:hAnsi="Garamond" w:cs="Arial"/>
          <w:sz w:val="22"/>
          <w:szCs w:val="22"/>
        </w:rPr>
        <w:t>i Mieszkaniowej spółka z o.o.   Kolbuszowa jest Pan Wiesław Haraf : e-mail: iod1@zgkim.kolbuszowa.pl, tel. 17 227 52 27,</w:t>
      </w:r>
    </w:p>
    <w:p w14:paraId="6899D522" w14:textId="6544BC31" w:rsidR="00956548" w:rsidRPr="007B36D0" w:rsidRDefault="00956548" w:rsidP="00F25ABE">
      <w:pPr>
        <w:pStyle w:val="Tekstpodstawowy"/>
        <w:spacing w:after="0"/>
        <w:ind w:left="113"/>
        <w:jc w:val="both"/>
        <w:rPr>
          <w:rFonts w:ascii="Garamond" w:hAnsi="Garamond"/>
          <w:sz w:val="22"/>
          <w:szCs w:val="22"/>
        </w:rPr>
      </w:pPr>
      <w:r w:rsidRPr="007B36D0">
        <w:rPr>
          <w:rFonts w:ascii="Garamond" w:hAnsi="Garamond" w:cs="Arial"/>
          <w:sz w:val="22"/>
          <w:szCs w:val="22"/>
        </w:rPr>
        <w:t>3) Pani/Pana dane osobowe przetwarzane będą w celu realizacji ustawowych zadań urzędu na podstawie art. 6 ust. 1 lit. b i c i  art. 9 ust.1 i ust. 2 lit. g ogólnego rozporządzenia o ochronie danych osobowych z dnia 27 kwietnia 2016 r., oraz powszechnie obowiązujących przepisów prawa</w:t>
      </w:r>
    </w:p>
    <w:p w14:paraId="70926EE9" w14:textId="77777777" w:rsidR="00956548" w:rsidRPr="007B36D0" w:rsidRDefault="00956548" w:rsidP="00F25ABE">
      <w:pPr>
        <w:pStyle w:val="Tekstpodstawowy"/>
        <w:spacing w:after="0"/>
        <w:ind w:left="113"/>
        <w:jc w:val="both"/>
        <w:rPr>
          <w:rFonts w:ascii="Garamond" w:hAnsi="Garamond"/>
          <w:sz w:val="22"/>
          <w:szCs w:val="22"/>
        </w:rPr>
      </w:pPr>
      <w:r w:rsidRPr="007B36D0">
        <w:rPr>
          <w:rFonts w:ascii="Garamond" w:hAnsi="Garamond" w:cs="Arial"/>
          <w:sz w:val="22"/>
          <w:szCs w:val="22"/>
        </w:rPr>
        <w:t xml:space="preserve">4) odbiorcami Pani/Pana danych osobowych będą wyłącznie podmioty uprawnione do uzyskania danych osobowych na podstawie przepisów prawa, </w:t>
      </w:r>
    </w:p>
    <w:p w14:paraId="3CB5E09F" w14:textId="0730A56E" w:rsidR="00956548" w:rsidRPr="007B36D0" w:rsidRDefault="00956548" w:rsidP="00F25ABE">
      <w:pPr>
        <w:pStyle w:val="Tekstpodstawowy"/>
        <w:spacing w:after="0"/>
        <w:ind w:left="113"/>
        <w:jc w:val="both"/>
        <w:rPr>
          <w:rFonts w:ascii="Garamond" w:hAnsi="Garamond"/>
          <w:sz w:val="22"/>
          <w:szCs w:val="22"/>
        </w:rPr>
      </w:pPr>
      <w:r w:rsidRPr="007B36D0">
        <w:rPr>
          <w:rFonts w:ascii="Garamond" w:hAnsi="Garamond" w:cs="Arial"/>
          <w:sz w:val="22"/>
          <w:szCs w:val="22"/>
        </w:rPr>
        <w:t>5) Pani/Pana dane osobowe przechowywane będą w czasie określonym przepisami prawa,</w:t>
      </w:r>
    </w:p>
    <w:p w14:paraId="287716E5" w14:textId="77777777" w:rsidR="00956548" w:rsidRPr="007B36D0" w:rsidRDefault="00956548" w:rsidP="00F25ABE">
      <w:pPr>
        <w:pStyle w:val="Tekstpodstawowy"/>
        <w:spacing w:after="0"/>
        <w:ind w:left="113"/>
        <w:jc w:val="both"/>
        <w:rPr>
          <w:rFonts w:ascii="Garamond" w:hAnsi="Garamond"/>
          <w:sz w:val="22"/>
          <w:szCs w:val="22"/>
        </w:rPr>
      </w:pPr>
      <w:r w:rsidRPr="007B36D0">
        <w:rPr>
          <w:rFonts w:ascii="Garamond" w:hAnsi="Garamond" w:cs="Arial"/>
          <w:sz w:val="22"/>
          <w:szCs w:val="22"/>
        </w:rPr>
        <w:t xml:space="preserve">6) 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14:paraId="7BB60E94" w14:textId="77777777" w:rsidR="00956548" w:rsidRPr="007B36D0" w:rsidRDefault="00956548" w:rsidP="00F25ABE">
      <w:pPr>
        <w:pStyle w:val="Tekstpodstawowy"/>
        <w:spacing w:after="0"/>
        <w:ind w:left="113"/>
        <w:jc w:val="both"/>
        <w:rPr>
          <w:rFonts w:ascii="Garamond" w:hAnsi="Garamond"/>
          <w:sz w:val="22"/>
          <w:szCs w:val="22"/>
        </w:rPr>
      </w:pPr>
      <w:r w:rsidRPr="007B36D0">
        <w:rPr>
          <w:rFonts w:ascii="Garamond" w:hAnsi="Garamond" w:cs="Arial"/>
          <w:sz w:val="22"/>
          <w:szCs w:val="22"/>
        </w:rPr>
        <w:t>7) ma Pani/Pan prawo wniesienia skargi do organu nadzorczego,</w:t>
      </w:r>
    </w:p>
    <w:p w14:paraId="125A373C" w14:textId="6606288A" w:rsidR="00956548" w:rsidRPr="007B36D0" w:rsidRDefault="00956548" w:rsidP="00F25ABE">
      <w:pPr>
        <w:pStyle w:val="Tekstpodstawowy"/>
        <w:spacing w:after="0"/>
        <w:ind w:left="113"/>
        <w:jc w:val="both"/>
        <w:rPr>
          <w:rFonts w:ascii="Garamond" w:hAnsi="Garamond"/>
          <w:sz w:val="22"/>
          <w:szCs w:val="22"/>
        </w:rPr>
      </w:pPr>
      <w:r w:rsidRPr="007B36D0">
        <w:rPr>
          <w:rFonts w:ascii="Garamond" w:hAnsi="Garamond" w:cs="Arial"/>
          <w:sz w:val="22"/>
          <w:szCs w:val="22"/>
        </w:rPr>
        <w:t xml:space="preserve">8) podanie danych osobowych w zakresie wymaganym ustawodawstwem jest obligatoryjne, </w:t>
      </w:r>
      <w:r w:rsidR="002A419F" w:rsidRPr="007B36D0">
        <w:rPr>
          <w:rFonts w:ascii="Garamond" w:hAnsi="Garamond" w:cs="Arial"/>
          <w:sz w:val="22"/>
          <w:szCs w:val="22"/>
        </w:rPr>
        <w:t xml:space="preserve">                    </w:t>
      </w:r>
      <w:r w:rsidRPr="007B36D0">
        <w:rPr>
          <w:rFonts w:ascii="Garamond" w:hAnsi="Garamond" w:cs="Arial"/>
          <w:sz w:val="22"/>
          <w:szCs w:val="22"/>
        </w:rPr>
        <w:t>a w pozostałych przypadkach ma charakter dobrowolny.</w:t>
      </w:r>
    </w:p>
    <w:p w14:paraId="2A05A8D4" w14:textId="77777777" w:rsidR="00956548" w:rsidRPr="007B36D0" w:rsidRDefault="00956548" w:rsidP="00F25ABE">
      <w:pPr>
        <w:widowControl w:val="0"/>
        <w:autoSpaceDE w:val="0"/>
        <w:spacing w:line="276" w:lineRule="auto"/>
        <w:ind w:left="113"/>
        <w:jc w:val="both"/>
        <w:rPr>
          <w:rFonts w:ascii="Garamond" w:hAnsi="Garamond"/>
        </w:rPr>
      </w:pPr>
      <w:r w:rsidRPr="007B36D0">
        <w:rPr>
          <w:rFonts w:ascii="Garamond" w:hAnsi="Garamond" w:cs="Arial"/>
        </w:rPr>
        <w:t>9) Pani/Pana dane mogą być przekazane odbiorcy w państwie trzecim lub organizacji międzynarodowej, gdy wymagają tego przepisy prawa.</w:t>
      </w:r>
    </w:p>
    <w:p w14:paraId="362A910D" w14:textId="77777777" w:rsidR="00956548" w:rsidRPr="007B36D0" w:rsidRDefault="00956548" w:rsidP="00F25ABE">
      <w:pPr>
        <w:tabs>
          <w:tab w:val="left" w:pos="426"/>
        </w:tabs>
        <w:overflowPunct w:val="0"/>
        <w:autoSpaceDE w:val="0"/>
        <w:spacing w:before="60" w:line="276" w:lineRule="auto"/>
        <w:ind w:left="113" w:hanging="113"/>
        <w:jc w:val="both"/>
        <w:textAlignment w:val="baseline"/>
        <w:rPr>
          <w:rFonts w:ascii="Garamond" w:hAnsi="Garamond"/>
        </w:rPr>
      </w:pPr>
      <w:r w:rsidRPr="007B36D0">
        <w:rPr>
          <w:rFonts w:ascii="Garamond" w:hAnsi="Garamond" w:cs="Arial"/>
          <w:b/>
          <w:bCs/>
          <w:i/>
          <w:vertAlign w:val="superscript"/>
        </w:rPr>
        <w:t>2)</w:t>
      </w:r>
      <w:r w:rsidRPr="007B36D0">
        <w:rPr>
          <w:rFonts w:ascii="Garamond" w:hAnsi="Garamond" w:cs="Arial"/>
          <w:i/>
          <w:vertAlign w:val="superscript"/>
        </w:rPr>
        <w:t xml:space="preserve"> </w:t>
      </w:r>
      <w:r w:rsidRPr="007B36D0">
        <w:rPr>
          <w:rFonts w:ascii="Garamond" w:hAnsi="Garamond" w:cs="Arial"/>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A0B76DE" w14:textId="77777777" w:rsidR="00956548" w:rsidRPr="007B36D0" w:rsidRDefault="00956548" w:rsidP="00F25ABE">
      <w:pPr>
        <w:widowControl w:val="0"/>
        <w:tabs>
          <w:tab w:val="right" w:pos="2438"/>
          <w:tab w:val="right" w:leader="dot" w:pos="5678"/>
          <w:tab w:val="right" w:leader="dot" w:pos="6218"/>
        </w:tabs>
        <w:spacing w:line="276" w:lineRule="auto"/>
        <w:ind w:left="113" w:hanging="113"/>
        <w:jc w:val="both"/>
        <w:rPr>
          <w:rFonts w:ascii="Garamond" w:hAnsi="Garamond"/>
        </w:rPr>
      </w:pPr>
      <w:r w:rsidRPr="007B36D0">
        <w:rPr>
          <w:rFonts w:ascii="Garamond" w:eastAsia="Times New Roman" w:hAnsi="Garamond" w:cs="Arial"/>
          <w:b/>
          <w:bCs/>
          <w:i/>
          <w:iCs/>
          <w:vertAlign w:val="superscript"/>
          <w:lang w:eastAsia="pl-PL"/>
        </w:rPr>
        <w:t>3)</w:t>
      </w:r>
      <w:r w:rsidRPr="007B36D0">
        <w:rPr>
          <w:rFonts w:ascii="Garamond" w:eastAsia="Times New Roman" w:hAnsi="Garamond" w:cs="Arial"/>
          <w:i/>
          <w:iCs/>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4DBDFA4" w14:textId="77777777" w:rsidR="00956548" w:rsidRPr="007B36D0" w:rsidRDefault="00956548" w:rsidP="00F25ABE">
      <w:pPr>
        <w:pageBreakBefore/>
        <w:spacing w:line="276" w:lineRule="auto"/>
        <w:jc w:val="right"/>
        <w:rPr>
          <w:rFonts w:ascii="Garamond" w:hAnsi="Garamond"/>
        </w:rPr>
      </w:pPr>
      <w:r w:rsidRPr="007B36D0">
        <w:rPr>
          <w:rFonts w:ascii="Garamond" w:hAnsi="Garamond"/>
        </w:rPr>
        <w:lastRenderedPageBreak/>
        <w:t>Załącznik nr 1a</w:t>
      </w:r>
    </w:p>
    <w:p w14:paraId="421F6ADF" w14:textId="77777777" w:rsidR="00956548" w:rsidRPr="007B36D0" w:rsidRDefault="00956548" w:rsidP="00F25ABE">
      <w:pPr>
        <w:spacing w:line="276" w:lineRule="auto"/>
        <w:jc w:val="right"/>
        <w:rPr>
          <w:rFonts w:ascii="Garamond" w:eastAsia="TTE18E86E0t00" w:hAnsi="Garamond" w:cs="TTE18E86E0t00"/>
        </w:rPr>
      </w:pPr>
    </w:p>
    <w:p w14:paraId="4A53D41D" w14:textId="77777777" w:rsidR="00956548" w:rsidRPr="007B36D0" w:rsidRDefault="00956548" w:rsidP="00F25ABE">
      <w:pPr>
        <w:spacing w:line="276" w:lineRule="auto"/>
        <w:jc w:val="right"/>
        <w:rPr>
          <w:rFonts w:ascii="Garamond" w:eastAsia="TTE18E86E0t00" w:hAnsi="Garamond" w:cs="TTE18E86E0t00"/>
        </w:rPr>
      </w:pPr>
    </w:p>
    <w:p w14:paraId="0CFD33FB" w14:textId="77777777" w:rsidR="00956548" w:rsidRPr="007B36D0" w:rsidRDefault="00956548" w:rsidP="00F25ABE">
      <w:pPr>
        <w:autoSpaceDE w:val="0"/>
        <w:spacing w:line="276" w:lineRule="auto"/>
        <w:rPr>
          <w:rFonts w:ascii="Garamond" w:hAnsi="Garamond"/>
        </w:rPr>
      </w:pPr>
      <w:r w:rsidRPr="007B36D0">
        <w:rPr>
          <w:rFonts w:ascii="Garamond" w:eastAsia="TTE18E86E0t00" w:hAnsi="Garamond" w:cs="TTE18E86E0t00"/>
        </w:rPr>
        <w:t>.....................................................</w:t>
      </w:r>
    </w:p>
    <w:p w14:paraId="68BFD6AF" w14:textId="788D7714" w:rsidR="00956548" w:rsidRPr="007B36D0" w:rsidRDefault="00956548" w:rsidP="00F25ABE">
      <w:pPr>
        <w:autoSpaceDE w:val="0"/>
        <w:spacing w:line="276" w:lineRule="auto"/>
        <w:rPr>
          <w:rFonts w:ascii="Garamond" w:hAnsi="Garamond"/>
        </w:rPr>
      </w:pPr>
      <w:r w:rsidRPr="007B36D0">
        <w:rPr>
          <w:rFonts w:ascii="Garamond" w:eastAsia="TTE18E1440t00" w:hAnsi="Garamond" w:cs="TTE18E1440t00"/>
        </w:rPr>
        <w:t xml:space="preserve">  Nazwa i adres wykonawcy</w:t>
      </w:r>
    </w:p>
    <w:p w14:paraId="229BE1C0" w14:textId="77777777" w:rsidR="00956548" w:rsidRPr="007B36D0" w:rsidRDefault="00956548" w:rsidP="00F25ABE">
      <w:pPr>
        <w:autoSpaceDE w:val="0"/>
        <w:spacing w:line="276" w:lineRule="auto"/>
        <w:rPr>
          <w:rFonts w:ascii="Garamond" w:eastAsia="TTE18E8370t00" w:hAnsi="Garamond" w:cs="TTE18E8370t00"/>
        </w:rPr>
      </w:pPr>
    </w:p>
    <w:p w14:paraId="0A0352AE" w14:textId="77777777" w:rsidR="00956548" w:rsidRPr="007B36D0" w:rsidRDefault="00956548" w:rsidP="00F25ABE">
      <w:pPr>
        <w:spacing w:line="276" w:lineRule="auto"/>
        <w:jc w:val="center"/>
        <w:rPr>
          <w:rFonts w:ascii="Garamond" w:hAnsi="Garamond"/>
        </w:rPr>
      </w:pPr>
      <w:r w:rsidRPr="007B36D0">
        <w:rPr>
          <w:rFonts w:ascii="Garamond" w:eastAsia="Arial" w:hAnsi="Garamond" w:cs="Arial"/>
          <w:b/>
          <w:u w:val="single"/>
        </w:rPr>
        <w:t>O Ś W I A D C Z E N I E</w:t>
      </w:r>
    </w:p>
    <w:p w14:paraId="3C87A5BE" w14:textId="0ECF0A26" w:rsidR="00956548" w:rsidRPr="007B36D0" w:rsidRDefault="00956548" w:rsidP="00F25ABE">
      <w:pPr>
        <w:spacing w:line="276" w:lineRule="auto"/>
        <w:jc w:val="center"/>
        <w:rPr>
          <w:rFonts w:ascii="Garamond" w:hAnsi="Garamond"/>
        </w:rPr>
      </w:pPr>
      <w:r w:rsidRPr="007B36D0">
        <w:rPr>
          <w:rFonts w:ascii="Garamond" w:hAnsi="Garamond" w:cs="Arial"/>
          <w:b/>
        </w:rPr>
        <w:t xml:space="preserve">składane na podstawie art. 125 ust. </w:t>
      </w:r>
      <w:r w:rsidR="005037F7" w:rsidRPr="007B36D0">
        <w:rPr>
          <w:rFonts w:ascii="Garamond" w:hAnsi="Garamond" w:cs="Arial"/>
          <w:b/>
        </w:rPr>
        <w:t>1 ustawy z dnia 11 września 2019</w:t>
      </w:r>
      <w:r w:rsidRPr="007B36D0">
        <w:rPr>
          <w:rFonts w:ascii="Garamond" w:hAnsi="Garamond" w:cs="Arial"/>
          <w:b/>
        </w:rPr>
        <w:t xml:space="preserve"> r. </w:t>
      </w:r>
    </w:p>
    <w:p w14:paraId="3AEE3D45" w14:textId="77777777" w:rsidR="00956548" w:rsidRPr="007B36D0" w:rsidRDefault="00956548" w:rsidP="00F25ABE">
      <w:pPr>
        <w:spacing w:line="276" w:lineRule="auto"/>
        <w:jc w:val="center"/>
        <w:rPr>
          <w:rFonts w:ascii="Garamond" w:hAnsi="Garamond"/>
        </w:rPr>
      </w:pPr>
      <w:r w:rsidRPr="007B36D0">
        <w:rPr>
          <w:rFonts w:ascii="Garamond" w:hAnsi="Garamond" w:cs="Arial"/>
          <w:b/>
        </w:rPr>
        <w:t xml:space="preserve"> Prawo zamówień publicznych (dalej jako: ustawa Pzp), </w:t>
      </w:r>
    </w:p>
    <w:p w14:paraId="60B15256" w14:textId="77777777" w:rsidR="00956548" w:rsidRPr="007B36D0" w:rsidRDefault="00956548" w:rsidP="00F25ABE">
      <w:pPr>
        <w:spacing w:before="120" w:line="276" w:lineRule="auto"/>
        <w:jc w:val="center"/>
        <w:rPr>
          <w:rFonts w:ascii="Garamond" w:eastAsia="Arial" w:hAnsi="Garamond" w:cs="Arial"/>
          <w:b/>
          <w:u w:val="single"/>
        </w:rPr>
      </w:pPr>
      <w:r w:rsidRPr="007B36D0">
        <w:rPr>
          <w:rFonts w:ascii="Garamond" w:eastAsia="Arial" w:hAnsi="Garamond" w:cs="Arial"/>
          <w:b/>
          <w:u w:val="single"/>
        </w:rPr>
        <w:t>DOTYCZĄCE PRZESŁANEK WYKLUCZENIA Z POSTĘPOWANIA</w:t>
      </w:r>
    </w:p>
    <w:p w14:paraId="4AC4A513" w14:textId="77777777" w:rsidR="00956548" w:rsidRPr="007B36D0" w:rsidRDefault="00956548" w:rsidP="00F25ABE">
      <w:pPr>
        <w:spacing w:line="276" w:lineRule="auto"/>
        <w:jc w:val="center"/>
        <w:rPr>
          <w:rFonts w:ascii="Garamond" w:eastAsia="Calibri" w:hAnsi="Garamond" w:cs="Calibri"/>
        </w:rPr>
      </w:pPr>
    </w:p>
    <w:p w14:paraId="74FD98A6" w14:textId="77777777" w:rsidR="00956548" w:rsidRPr="007B36D0" w:rsidRDefault="00956548" w:rsidP="00F25ABE">
      <w:pPr>
        <w:spacing w:line="276" w:lineRule="auto"/>
        <w:jc w:val="center"/>
        <w:rPr>
          <w:rFonts w:ascii="Garamond" w:hAnsi="Garamond"/>
        </w:rPr>
      </w:pPr>
      <w:r w:rsidRPr="007B36D0">
        <w:rPr>
          <w:rFonts w:ascii="Garamond" w:hAnsi="Garamond" w:cs="Arial"/>
        </w:rPr>
        <w:t>Na potrzeby postępowania o udzielenie zamówienia publicznego pn.:</w:t>
      </w:r>
    </w:p>
    <w:p w14:paraId="04C4DE61" w14:textId="6DD54386" w:rsidR="005461CF" w:rsidRPr="007B36D0" w:rsidRDefault="00E16B1C" w:rsidP="00F25ABE">
      <w:pPr>
        <w:spacing w:line="276" w:lineRule="auto"/>
        <w:jc w:val="center"/>
        <w:rPr>
          <w:rFonts w:ascii="Garamond" w:hAnsi="Garamond" w:cs="Arial"/>
        </w:rPr>
      </w:pPr>
      <w:r w:rsidRPr="007B36D0">
        <w:rPr>
          <w:rFonts w:ascii="Garamond" w:eastAsia="Times New Roman" w:hAnsi="Garamond" w:cs="Segoe UI"/>
          <w:b/>
          <w:bCs/>
          <w:i/>
          <w:iCs/>
          <w:color w:val="000000"/>
          <w:lang w:eastAsia="pl-PL"/>
        </w:rPr>
        <w:t>„Dostawa ciągnika rolniczego”  </w:t>
      </w:r>
    </w:p>
    <w:p w14:paraId="3C8F400B" w14:textId="611E729A" w:rsidR="00956548" w:rsidRPr="007B36D0" w:rsidRDefault="00956548" w:rsidP="00F25ABE">
      <w:pPr>
        <w:spacing w:line="276" w:lineRule="auto"/>
        <w:jc w:val="center"/>
        <w:rPr>
          <w:rFonts w:ascii="Garamond" w:hAnsi="Garamond"/>
        </w:rPr>
      </w:pPr>
      <w:r w:rsidRPr="007B36D0">
        <w:rPr>
          <w:rFonts w:ascii="Garamond" w:hAnsi="Garamond" w:cs="Arial"/>
        </w:rPr>
        <w:t xml:space="preserve">prowadzonego przez </w:t>
      </w:r>
      <w:r w:rsidR="00693A60" w:rsidRPr="007B36D0">
        <w:rPr>
          <w:rFonts w:ascii="Garamond" w:hAnsi="Garamond" w:cs="Arial"/>
          <w:b/>
        </w:rPr>
        <w:t xml:space="preserve">Zakład Gospodarki Komunalnej i Mieszkaniowej Sp. zo.o. </w:t>
      </w:r>
      <w:r w:rsidRPr="007B36D0">
        <w:rPr>
          <w:rFonts w:ascii="Garamond" w:hAnsi="Garamond" w:cs="Arial"/>
        </w:rPr>
        <w:t>oświadczam, co następuje:</w:t>
      </w:r>
    </w:p>
    <w:p w14:paraId="5E98BFFC" w14:textId="77777777" w:rsidR="00956548" w:rsidRPr="007B36D0" w:rsidRDefault="00956548" w:rsidP="00F25ABE">
      <w:pPr>
        <w:spacing w:line="276" w:lineRule="auto"/>
        <w:rPr>
          <w:rFonts w:ascii="Garamond" w:hAnsi="Garamond" w:cs="Arial"/>
          <w:i/>
        </w:rPr>
      </w:pPr>
    </w:p>
    <w:p w14:paraId="250A0628" w14:textId="77777777" w:rsidR="00956548" w:rsidRPr="007B36D0" w:rsidRDefault="00956548" w:rsidP="00F25ABE">
      <w:pPr>
        <w:spacing w:line="276" w:lineRule="auto"/>
        <w:rPr>
          <w:rFonts w:ascii="Garamond" w:hAnsi="Garamond"/>
        </w:rPr>
      </w:pPr>
      <w:r w:rsidRPr="007B36D0">
        <w:rPr>
          <w:rFonts w:ascii="Garamond" w:hAnsi="Garamond" w:cs="Arial"/>
          <w:b/>
        </w:rPr>
        <w:t>OŚWIADCZENIA DOTYCZĄCE WYKONAWCY:</w:t>
      </w:r>
    </w:p>
    <w:p w14:paraId="0C9AFDAF" w14:textId="69F91595" w:rsidR="00956548" w:rsidRPr="007B36D0" w:rsidRDefault="00956548" w:rsidP="00F25ABE">
      <w:pPr>
        <w:pStyle w:val="Akapitzlist1"/>
        <w:spacing w:after="0" w:line="276" w:lineRule="auto"/>
        <w:jc w:val="both"/>
        <w:rPr>
          <w:rFonts w:ascii="Garamond" w:hAnsi="Garamond"/>
          <w:sz w:val="22"/>
          <w:szCs w:val="22"/>
        </w:rPr>
      </w:pPr>
      <w:r w:rsidRPr="007B36D0">
        <w:rPr>
          <w:rFonts w:ascii="Garamond" w:eastAsia="Arial" w:hAnsi="Garamond" w:cs="Arial"/>
          <w:sz w:val="22"/>
          <w:szCs w:val="22"/>
        </w:rPr>
        <w:t>- Oświadczam, że nie podlegam wykluczeniu z postępowania na podstawie art. 108 ust 1 pkt 1-6 ustawy Pzp.</w:t>
      </w:r>
    </w:p>
    <w:p w14:paraId="5339B525" w14:textId="77777777" w:rsidR="00956548" w:rsidRPr="007B36D0" w:rsidRDefault="00956548" w:rsidP="00F25ABE">
      <w:pPr>
        <w:spacing w:line="276" w:lineRule="auto"/>
        <w:ind w:left="5385"/>
        <w:jc w:val="both"/>
        <w:rPr>
          <w:rFonts w:ascii="Garamond" w:eastAsia="Arial" w:hAnsi="Garamond" w:cs="Arial"/>
        </w:rPr>
      </w:pPr>
    </w:p>
    <w:p w14:paraId="2CF32474" w14:textId="77777777" w:rsidR="00956548" w:rsidRPr="007B36D0" w:rsidRDefault="00956548" w:rsidP="00F25ABE">
      <w:pPr>
        <w:spacing w:line="276" w:lineRule="auto"/>
        <w:ind w:left="5385"/>
        <w:jc w:val="both"/>
        <w:rPr>
          <w:rFonts w:ascii="Garamond" w:eastAsia="Arial" w:hAnsi="Garamond" w:cs="Arial"/>
        </w:rPr>
      </w:pPr>
    </w:p>
    <w:p w14:paraId="06CA4DCF" w14:textId="77777777" w:rsidR="00956548" w:rsidRPr="007B36D0" w:rsidRDefault="00956548" w:rsidP="00F25ABE">
      <w:pPr>
        <w:spacing w:line="276" w:lineRule="auto"/>
        <w:jc w:val="both"/>
        <w:rPr>
          <w:rFonts w:ascii="Garamond" w:hAnsi="Garamond"/>
        </w:rPr>
      </w:pPr>
      <w:r w:rsidRPr="007B36D0">
        <w:rPr>
          <w:rFonts w:ascii="Garamond" w:hAnsi="Garamond"/>
        </w:rPr>
        <w:t>data …....................................</w:t>
      </w:r>
    </w:p>
    <w:p w14:paraId="1A17C59C" w14:textId="77777777" w:rsidR="00956548" w:rsidRPr="007B36D0" w:rsidRDefault="00956548" w:rsidP="00F25ABE">
      <w:pPr>
        <w:spacing w:line="276" w:lineRule="auto"/>
        <w:ind w:left="5385"/>
        <w:jc w:val="both"/>
        <w:rPr>
          <w:rFonts w:ascii="Garamond" w:hAnsi="Garamond"/>
        </w:rPr>
      </w:pPr>
      <w:r w:rsidRPr="007B36D0">
        <w:rPr>
          <w:rFonts w:ascii="Garamond" w:hAnsi="Garamond"/>
        </w:rPr>
        <w:t>..................................................................</w:t>
      </w:r>
    </w:p>
    <w:p w14:paraId="1D04A91F" w14:textId="661E1FDE" w:rsidR="00956548" w:rsidRPr="007B36D0" w:rsidRDefault="00956548" w:rsidP="0005011F">
      <w:pPr>
        <w:spacing w:line="276" w:lineRule="auto"/>
        <w:ind w:left="5385"/>
        <w:jc w:val="center"/>
        <w:rPr>
          <w:rFonts w:ascii="Garamond" w:hAnsi="Garamond"/>
        </w:rPr>
      </w:pPr>
      <w:r w:rsidRPr="007B36D0">
        <w:rPr>
          <w:rFonts w:ascii="Garamond" w:hAnsi="Garamond"/>
        </w:rPr>
        <w:t>podpis i pieczęć Wykonawcy</w:t>
      </w:r>
    </w:p>
    <w:p w14:paraId="56D8CD9F" w14:textId="2CB96D2E" w:rsidR="00956548" w:rsidRPr="007B36D0" w:rsidRDefault="00956548" w:rsidP="0005011F">
      <w:pPr>
        <w:spacing w:line="276" w:lineRule="auto"/>
        <w:ind w:left="5385"/>
        <w:jc w:val="center"/>
        <w:rPr>
          <w:rFonts w:ascii="Garamond" w:hAnsi="Garamond"/>
        </w:rPr>
      </w:pPr>
      <w:r w:rsidRPr="007B36D0">
        <w:rPr>
          <w:rFonts w:ascii="Garamond" w:hAnsi="Garamond"/>
        </w:rPr>
        <w:t>lub upełnomocnionego</w:t>
      </w:r>
    </w:p>
    <w:p w14:paraId="565531EA" w14:textId="609E35E8" w:rsidR="00956548" w:rsidRPr="007B36D0" w:rsidRDefault="00956548" w:rsidP="0005011F">
      <w:pPr>
        <w:widowControl w:val="0"/>
        <w:autoSpaceDE w:val="0"/>
        <w:spacing w:line="276" w:lineRule="auto"/>
        <w:ind w:left="5385"/>
        <w:jc w:val="center"/>
        <w:rPr>
          <w:rFonts w:ascii="Garamond" w:hAnsi="Garamond"/>
        </w:rPr>
      </w:pPr>
      <w:r w:rsidRPr="007B36D0">
        <w:rPr>
          <w:rFonts w:ascii="Garamond" w:eastAsia="Arial" w:hAnsi="Garamond" w:cs="Arial"/>
        </w:rPr>
        <w:t>przedstawiciela Wykonawcy</w:t>
      </w:r>
    </w:p>
    <w:p w14:paraId="1D68C017" w14:textId="77777777" w:rsidR="00956548" w:rsidRPr="007B36D0" w:rsidRDefault="00956548" w:rsidP="00F25ABE">
      <w:pPr>
        <w:widowControl w:val="0"/>
        <w:autoSpaceDE w:val="0"/>
        <w:spacing w:line="276" w:lineRule="auto"/>
        <w:ind w:left="5385"/>
        <w:jc w:val="both"/>
        <w:rPr>
          <w:rFonts w:ascii="Garamond" w:eastAsia="Arial" w:hAnsi="Garamond" w:cs="Arial"/>
        </w:rPr>
      </w:pPr>
    </w:p>
    <w:p w14:paraId="569E0347" w14:textId="77777777" w:rsidR="00956548" w:rsidRPr="007B36D0" w:rsidRDefault="00956548" w:rsidP="00F25ABE">
      <w:pPr>
        <w:widowControl w:val="0"/>
        <w:autoSpaceDE w:val="0"/>
        <w:spacing w:line="276" w:lineRule="auto"/>
        <w:ind w:left="5385"/>
        <w:jc w:val="both"/>
        <w:rPr>
          <w:rFonts w:ascii="Garamond" w:eastAsia="Arial" w:hAnsi="Garamond" w:cs="Arial"/>
        </w:rPr>
      </w:pPr>
    </w:p>
    <w:p w14:paraId="3086E7F7" w14:textId="77777777" w:rsidR="0005011F" w:rsidRPr="007B36D0" w:rsidRDefault="0005011F" w:rsidP="00F25ABE">
      <w:pPr>
        <w:widowControl w:val="0"/>
        <w:autoSpaceDE w:val="0"/>
        <w:spacing w:line="276" w:lineRule="auto"/>
        <w:ind w:left="5385"/>
        <w:jc w:val="both"/>
        <w:rPr>
          <w:rFonts w:ascii="Garamond" w:eastAsia="Arial" w:hAnsi="Garamond" w:cs="Arial"/>
        </w:rPr>
      </w:pPr>
    </w:p>
    <w:p w14:paraId="4C09DCB2" w14:textId="77777777" w:rsidR="007B36D0" w:rsidRDefault="00956548" w:rsidP="00F25ABE">
      <w:pPr>
        <w:spacing w:line="276" w:lineRule="auto"/>
        <w:jc w:val="both"/>
        <w:rPr>
          <w:rFonts w:ascii="Garamond" w:hAnsi="Garamond" w:cs="Arial"/>
        </w:rPr>
      </w:pPr>
      <w:r w:rsidRPr="007B36D0">
        <w:rPr>
          <w:rFonts w:ascii="Garamond" w:hAnsi="Garamond" w:cs="Arial"/>
        </w:rPr>
        <w:t xml:space="preserve">Oświadczam, że zachodzą w stosunku do mnie podstawy wykluczenia z postępowania na podstawie art. ………….** ustawy Pzp </w:t>
      </w:r>
      <w:r w:rsidRPr="007B36D0">
        <w:rPr>
          <w:rFonts w:ascii="Garamond" w:hAnsi="Garamond" w:cs="Arial"/>
          <w:i/>
        </w:rPr>
        <w:t>(podać mającą zastosowanie podstawę wykluczenia spośród wymienionych w art. 108 ust. 1 pkt 1-6).</w:t>
      </w:r>
      <w:r w:rsidRPr="007B36D0">
        <w:rPr>
          <w:rFonts w:ascii="Garamond" w:hAnsi="Garamond" w:cs="Arial"/>
        </w:rPr>
        <w:t xml:space="preserve"> Jednocześnie oświadczam, że w związku z ww. okolicznością, na podstawie art. 110 ust. 2 ustawy Pzp podjąłem następujące środki naprawcze </w:t>
      </w:r>
    </w:p>
    <w:p w14:paraId="5D874072" w14:textId="316481F1" w:rsidR="00956548" w:rsidRPr="007B36D0" w:rsidRDefault="00956548" w:rsidP="00F25ABE">
      <w:pPr>
        <w:spacing w:line="276" w:lineRule="auto"/>
        <w:jc w:val="both"/>
        <w:rPr>
          <w:rFonts w:ascii="Garamond" w:hAnsi="Garamond"/>
        </w:rPr>
      </w:pPr>
      <w:r w:rsidRPr="007B36D0">
        <w:rPr>
          <w:rFonts w:ascii="Garamond" w:hAnsi="Garamond" w:cs="Arial"/>
        </w:rPr>
        <w:t>……………………………………………………….…………………………………</w:t>
      </w:r>
      <w:r w:rsidR="0005011F" w:rsidRPr="007B36D0">
        <w:rPr>
          <w:rFonts w:ascii="Garamond" w:hAnsi="Garamond" w:cs="Arial"/>
        </w:rPr>
        <w:t>………..</w:t>
      </w:r>
      <w:r w:rsidRPr="007B36D0">
        <w:rPr>
          <w:rFonts w:ascii="Garamond" w:hAnsi="Garamond" w:cs="Arial"/>
        </w:rPr>
        <w:t xml:space="preserve"> </w:t>
      </w:r>
    </w:p>
    <w:p w14:paraId="28C0449C" w14:textId="4CCF4F3E" w:rsidR="00956548" w:rsidRPr="007B36D0" w:rsidRDefault="00956548" w:rsidP="00F25ABE">
      <w:pPr>
        <w:spacing w:line="276" w:lineRule="auto"/>
        <w:jc w:val="both"/>
        <w:rPr>
          <w:rFonts w:ascii="Garamond" w:hAnsi="Garamond"/>
        </w:rPr>
      </w:pPr>
      <w:r w:rsidRPr="007B36D0">
        <w:rPr>
          <w:rFonts w:ascii="Garamond" w:hAnsi="Garamond" w:cs="Arial"/>
        </w:rPr>
        <w:lastRenderedPageBreak/>
        <w:t>…………………………………………………………………………………………..…</w:t>
      </w:r>
      <w:r w:rsidR="0005011F" w:rsidRPr="007B36D0">
        <w:rPr>
          <w:rFonts w:ascii="Garamond" w:hAnsi="Garamond" w:cs="Arial"/>
        </w:rPr>
        <w:t>.</w:t>
      </w:r>
      <w:r w:rsidRPr="007B36D0">
        <w:rPr>
          <w:rFonts w:ascii="Garamond" w:hAnsi="Garamond" w:cs="Arial"/>
        </w:rPr>
        <w:t>……………………………...…………...........……………………………………………………</w:t>
      </w:r>
      <w:r w:rsidR="0005011F" w:rsidRPr="007B36D0">
        <w:rPr>
          <w:rFonts w:ascii="Garamond" w:hAnsi="Garamond" w:cs="Arial"/>
        </w:rPr>
        <w:t>..</w:t>
      </w:r>
      <w:r w:rsidRPr="007B36D0">
        <w:rPr>
          <w:rFonts w:ascii="Garamond" w:hAnsi="Garamond" w:cs="Arial"/>
        </w:rPr>
        <w:t>………………………………………………………………………………………………</w:t>
      </w:r>
      <w:r w:rsidR="0005011F" w:rsidRPr="007B36D0">
        <w:rPr>
          <w:rFonts w:ascii="Garamond" w:hAnsi="Garamond" w:cs="Arial"/>
        </w:rPr>
        <w:t>…..…</w:t>
      </w:r>
      <w:r w:rsidRPr="007B36D0">
        <w:rPr>
          <w:rFonts w:ascii="Garamond" w:hAnsi="Garamond" w:cs="Arial"/>
        </w:rPr>
        <w:t>……………………………………………………………………………………</w:t>
      </w:r>
      <w:r w:rsidR="0005011F" w:rsidRPr="007B36D0">
        <w:rPr>
          <w:rFonts w:ascii="Garamond" w:hAnsi="Garamond" w:cs="Arial"/>
        </w:rPr>
        <w:t>………...</w:t>
      </w:r>
      <w:r w:rsidRPr="007B36D0">
        <w:rPr>
          <w:rFonts w:ascii="Garamond" w:hAnsi="Garamond" w:cs="Arial"/>
        </w:rPr>
        <w:t>……</w:t>
      </w:r>
    </w:p>
    <w:p w14:paraId="7314DD6D" w14:textId="77777777" w:rsidR="00956548" w:rsidRPr="007B36D0" w:rsidRDefault="00956548" w:rsidP="00F25ABE">
      <w:pPr>
        <w:spacing w:line="276" w:lineRule="auto"/>
        <w:jc w:val="both"/>
        <w:rPr>
          <w:rFonts w:ascii="Garamond" w:hAnsi="Garamond"/>
        </w:rPr>
      </w:pPr>
      <w:r w:rsidRPr="007B36D0">
        <w:rPr>
          <w:rFonts w:ascii="Garamond" w:hAnsi="Garamond" w:cs="Arial"/>
        </w:rPr>
        <w:t>** wypełnić jeśli dotyczy</w:t>
      </w:r>
    </w:p>
    <w:p w14:paraId="027F86C1" w14:textId="77777777" w:rsidR="00956548" w:rsidRPr="007B36D0" w:rsidRDefault="00956548" w:rsidP="00F25ABE">
      <w:pPr>
        <w:spacing w:line="276" w:lineRule="auto"/>
        <w:jc w:val="both"/>
        <w:rPr>
          <w:rFonts w:ascii="Garamond" w:eastAsia="Arial" w:hAnsi="Garamond" w:cs="Arial"/>
          <w:i/>
        </w:rPr>
      </w:pPr>
    </w:p>
    <w:p w14:paraId="716139CE" w14:textId="77777777" w:rsidR="00956548" w:rsidRPr="007B36D0" w:rsidRDefault="00956548" w:rsidP="00F25ABE">
      <w:pPr>
        <w:spacing w:line="276" w:lineRule="auto"/>
        <w:jc w:val="both"/>
        <w:rPr>
          <w:rFonts w:ascii="Garamond" w:eastAsia="Arial" w:hAnsi="Garamond" w:cs="Arial"/>
          <w:i/>
        </w:rPr>
      </w:pPr>
    </w:p>
    <w:p w14:paraId="39F38DAC" w14:textId="77777777" w:rsidR="00956548" w:rsidRPr="007B36D0" w:rsidRDefault="00956548" w:rsidP="00F25ABE">
      <w:pPr>
        <w:spacing w:line="276" w:lineRule="auto"/>
        <w:jc w:val="both"/>
        <w:rPr>
          <w:rFonts w:ascii="Garamond" w:eastAsia="Arial" w:hAnsi="Garamond" w:cs="Arial"/>
          <w:i/>
        </w:rPr>
      </w:pPr>
    </w:p>
    <w:p w14:paraId="4F8ED760" w14:textId="77777777" w:rsidR="00956548" w:rsidRPr="007B36D0" w:rsidRDefault="00956548" w:rsidP="00F25ABE">
      <w:pPr>
        <w:spacing w:line="276" w:lineRule="auto"/>
        <w:jc w:val="both"/>
        <w:rPr>
          <w:rFonts w:ascii="Garamond" w:hAnsi="Garamond"/>
        </w:rPr>
      </w:pPr>
      <w:r w:rsidRPr="007B36D0">
        <w:rPr>
          <w:rFonts w:ascii="Garamond" w:hAnsi="Garamond"/>
        </w:rPr>
        <w:t>data …....................................</w:t>
      </w:r>
    </w:p>
    <w:p w14:paraId="35E95A30" w14:textId="77777777" w:rsidR="00956548" w:rsidRPr="007B36D0" w:rsidRDefault="00956548" w:rsidP="00F25ABE">
      <w:pPr>
        <w:spacing w:line="276" w:lineRule="auto"/>
        <w:ind w:left="5385"/>
        <w:jc w:val="both"/>
        <w:rPr>
          <w:rFonts w:ascii="Garamond" w:hAnsi="Garamond"/>
        </w:rPr>
      </w:pPr>
      <w:r w:rsidRPr="007B36D0">
        <w:rPr>
          <w:rFonts w:ascii="Garamond" w:hAnsi="Garamond"/>
        </w:rPr>
        <w:t>..................................................................</w:t>
      </w:r>
    </w:p>
    <w:p w14:paraId="5435B4E2" w14:textId="4E2B4C23" w:rsidR="00956548" w:rsidRPr="007B36D0" w:rsidRDefault="00956548" w:rsidP="0005011F">
      <w:pPr>
        <w:spacing w:line="276" w:lineRule="auto"/>
        <w:ind w:left="5385"/>
        <w:jc w:val="center"/>
        <w:rPr>
          <w:rFonts w:ascii="Garamond" w:hAnsi="Garamond"/>
        </w:rPr>
      </w:pPr>
      <w:r w:rsidRPr="007B36D0">
        <w:rPr>
          <w:rFonts w:ascii="Garamond" w:hAnsi="Garamond"/>
        </w:rPr>
        <w:t>podpis i pieczęć Wykonawcy</w:t>
      </w:r>
    </w:p>
    <w:p w14:paraId="2B692CF3" w14:textId="6E14C1E3" w:rsidR="00956548" w:rsidRPr="007B36D0" w:rsidRDefault="00956548" w:rsidP="0005011F">
      <w:pPr>
        <w:spacing w:line="276" w:lineRule="auto"/>
        <w:ind w:left="5385"/>
        <w:jc w:val="center"/>
        <w:rPr>
          <w:rFonts w:ascii="Garamond" w:hAnsi="Garamond"/>
        </w:rPr>
      </w:pPr>
      <w:r w:rsidRPr="007B36D0">
        <w:rPr>
          <w:rFonts w:ascii="Garamond" w:hAnsi="Garamond"/>
        </w:rPr>
        <w:t>lub upełnomocnionego</w:t>
      </w:r>
    </w:p>
    <w:p w14:paraId="7CEE40DD" w14:textId="2D5F263D" w:rsidR="00956548" w:rsidRPr="007B36D0" w:rsidRDefault="00956548" w:rsidP="0005011F">
      <w:pPr>
        <w:widowControl w:val="0"/>
        <w:autoSpaceDE w:val="0"/>
        <w:spacing w:line="276" w:lineRule="auto"/>
        <w:ind w:left="5385"/>
        <w:jc w:val="center"/>
        <w:rPr>
          <w:rFonts w:ascii="Garamond" w:hAnsi="Garamond"/>
        </w:rPr>
      </w:pPr>
      <w:r w:rsidRPr="007B36D0">
        <w:rPr>
          <w:rFonts w:ascii="Garamond" w:eastAsia="Arial" w:hAnsi="Garamond" w:cs="Arial"/>
        </w:rPr>
        <w:t>przedstawiciela Wykonawcy</w:t>
      </w:r>
    </w:p>
    <w:p w14:paraId="0D5D2D57" w14:textId="77777777" w:rsidR="00956548" w:rsidRPr="007B36D0" w:rsidRDefault="00956548" w:rsidP="00F25ABE">
      <w:pPr>
        <w:pageBreakBefore/>
        <w:spacing w:line="276" w:lineRule="auto"/>
        <w:rPr>
          <w:rFonts w:ascii="Garamond" w:hAnsi="Garamond"/>
        </w:rPr>
      </w:pPr>
      <w:r w:rsidRPr="007B36D0">
        <w:rPr>
          <w:rFonts w:ascii="Garamond" w:hAnsi="Garamond" w:cs="Arial"/>
          <w:b/>
        </w:rPr>
        <w:lastRenderedPageBreak/>
        <w:t xml:space="preserve">OŚWIADCZENIE DOTYCZĄCE PODMIOTU, NA KTÓREGO ZASOBY POWOŁUJE SIĘ WYKONAWCA                               </w:t>
      </w:r>
    </w:p>
    <w:p w14:paraId="4AA10E37" w14:textId="77777777" w:rsidR="00956548" w:rsidRPr="007B36D0" w:rsidRDefault="00956548" w:rsidP="00F25ABE">
      <w:pPr>
        <w:spacing w:line="276" w:lineRule="auto"/>
        <w:rPr>
          <w:rFonts w:ascii="Garamond" w:hAnsi="Garamond"/>
        </w:rPr>
      </w:pPr>
      <w:r w:rsidRPr="007B36D0">
        <w:rPr>
          <w:rFonts w:ascii="Garamond" w:hAnsi="Garamond" w:cs="Arial"/>
        </w:rPr>
        <w:t>(jeżeli dotyczy)</w:t>
      </w:r>
    </w:p>
    <w:p w14:paraId="1FAB22E2" w14:textId="77777777" w:rsidR="00956548" w:rsidRPr="007B36D0" w:rsidRDefault="00956548" w:rsidP="00F25ABE">
      <w:pPr>
        <w:spacing w:line="276" w:lineRule="auto"/>
        <w:jc w:val="right"/>
        <w:rPr>
          <w:rFonts w:ascii="Garamond" w:hAnsi="Garamond" w:cs="Arial"/>
        </w:rPr>
      </w:pPr>
    </w:p>
    <w:p w14:paraId="0365F5D9" w14:textId="77777777" w:rsidR="00956548" w:rsidRPr="007B36D0" w:rsidRDefault="00956548" w:rsidP="00F25ABE">
      <w:pPr>
        <w:spacing w:line="276" w:lineRule="auto"/>
        <w:jc w:val="right"/>
        <w:rPr>
          <w:rFonts w:ascii="Garamond" w:hAnsi="Garamond" w:cs="Arial"/>
        </w:rPr>
      </w:pPr>
    </w:p>
    <w:p w14:paraId="79952CB7" w14:textId="77777777" w:rsidR="00956548" w:rsidRPr="007B36D0" w:rsidRDefault="00956548" w:rsidP="00F25ABE">
      <w:pPr>
        <w:spacing w:line="276" w:lineRule="auto"/>
        <w:jc w:val="both"/>
        <w:rPr>
          <w:rFonts w:ascii="Garamond" w:hAnsi="Garamond"/>
        </w:rPr>
      </w:pPr>
      <w:r w:rsidRPr="007B36D0">
        <w:rPr>
          <w:rFonts w:ascii="Garamond" w:hAnsi="Garamond" w:cs="Arial"/>
        </w:rPr>
        <w:t xml:space="preserve">Oświadczam, że następujący/e podmiot/y, na którego/ych zasoby powołuję się w niniejszym postępowaniu, tj.: …………………………………………………………………………………………………………….………….……………………… </w:t>
      </w:r>
    </w:p>
    <w:p w14:paraId="6AE17318" w14:textId="77777777" w:rsidR="00956548" w:rsidRPr="007B36D0" w:rsidRDefault="00956548" w:rsidP="00F25ABE">
      <w:pPr>
        <w:spacing w:line="276" w:lineRule="auto"/>
        <w:jc w:val="both"/>
        <w:rPr>
          <w:rFonts w:ascii="Garamond" w:hAnsi="Garamond"/>
        </w:rPr>
      </w:pPr>
      <w:r w:rsidRPr="007B36D0">
        <w:rPr>
          <w:rFonts w:ascii="Garamond" w:hAnsi="Garamond" w:cs="Arial"/>
          <w:i/>
          <w:vertAlign w:val="superscript"/>
        </w:rPr>
        <w:t xml:space="preserve">                                                                (podać pełną nazwę/firmę, adres, a także w zależności od podmiotu: NIP/PESEL, KRS/CEiDG) </w:t>
      </w:r>
    </w:p>
    <w:p w14:paraId="6609616B" w14:textId="4A037256" w:rsidR="00956548" w:rsidRPr="007B36D0" w:rsidRDefault="00956548" w:rsidP="00F25ABE">
      <w:pPr>
        <w:spacing w:line="276" w:lineRule="auto"/>
        <w:jc w:val="both"/>
        <w:rPr>
          <w:rFonts w:ascii="Garamond" w:hAnsi="Garamond"/>
        </w:rPr>
      </w:pPr>
      <w:r w:rsidRPr="007B36D0">
        <w:rPr>
          <w:rFonts w:ascii="Garamond" w:hAnsi="Garamond" w:cs="Arial"/>
        </w:rPr>
        <w:t>nie podlega/ją wykluczeniu na podstawie - art. 108 ust. 1 pkt. 1-6 ustawy PZP z postępowania o udzielenie zamówienia.</w:t>
      </w:r>
    </w:p>
    <w:p w14:paraId="10EB2FE6" w14:textId="77777777" w:rsidR="00956548" w:rsidRPr="007B36D0" w:rsidRDefault="00956548" w:rsidP="00F25ABE">
      <w:pPr>
        <w:spacing w:line="276" w:lineRule="auto"/>
        <w:jc w:val="both"/>
        <w:rPr>
          <w:rFonts w:ascii="Garamond" w:hAnsi="Garamond" w:cs="Arial"/>
        </w:rPr>
      </w:pPr>
    </w:p>
    <w:p w14:paraId="29993EDB" w14:textId="77777777" w:rsidR="00956548" w:rsidRPr="007B36D0" w:rsidRDefault="00956548" w:rsidP="00F25ABE">
      <w:pPr>
        <w:spacing w:line="276" w:lineRule="auto"/>
        <w:jc w:val="both"/>
        <w:rPr>
          <w:rFonts w:ascii="Garamond" w:hAnsi="Garamond" w:cs="Arial"/>
        </w:rPr>
      </w:pPr>
    </w:p>
    <w:p w14:paraId="770D2927" w14:textId="77777777" w:rsidR="00956548" w:rsidRPr="007B36D0" w:rsidRDefault="00956548" w:rsidP="00F25ABE">
      <w:pPr>
        <w:spacing w:line="276" w:lineRule="auto"/>
        <w:jc w:val="both"/>
        <w:rPr>
          <w:rFonts w:ascii="Garamond" w:hAnsi="Garamond"/>
        </w:rPr>
      </w:pPr>
      <w:r w:rsidRPr="007B36D0">
        <w:rPr>
          <w:rFonts w:ascii="Garamond" w:hAnsi="Garamond"/>
        </w:rPr>
        <w:t>data …....................................</w:t>
      </w:r>
    </w:p>
    <w:p w14:paraId="4EF0B5F4" w14:textId="77777777" w:rsidR="00956548" w:rsidRPr="007B36D0" w:rsidRDefault="00956548" w:rsidP="00F25ABE">
      <w:pPr>
        <w:spacing w:line="276" w:lineRule="auto"/>
        <w:ind w:left="5385"/>
        <w:jc w:val="both"/>
        <w:rPr>
          <w:rFonts w:ascii="Garamond" w:hAnsi="Garamond"/>
        </w:rPr>
      </w:pPr>
      <w:r w:rsidRPr="007B36D0">
        <w:rPr>
          <w:rFonts w:ascii="Garamond" w:hAnsi="Garamond"/>
        </w:rPr>
        <w:t>..................................................................</w:t>
      </w:r>
    </w:p>
    <w:p w14:paraId="038123FE" w14:textId="427DAAAC" w:rsidR="00956548" w:rsidRPr="007B36D0" w:rsidRDefault="00956548" w:rsidP="0005011F">
      <w:pPr>
        <w:spacing w:line="276" w:lineRule="auto"/>
        <w:ind w:left="5385"/>
        <w:jc w:val="center"/>
        <w:rPr>
          <w:rFonts w:ascii="Garamond" w:hAnsi="Garamond"/>
        </w:rPr>
      </w:pPr>
      <w:r w:rsidRPr="007B36D0">
        <w:rPr>
          <w:rFonts w:ascii="Garamond" w:hAnsi="Garamond"/>
        </w:rPr>
        <w:t>podpis i pieczęć Wykonawcy</w:t>
      </w:r>
    </w:p>
    <w:p w14:paraId="0C4E6C4B" w14:textId="6A096E4F" w:rsidR="00956548" w:rsidRPr="007B36D0" w:rsidRDefault="00956548" w:rsidP="0005011F">
      <w:pPr>
        <w:spacing w:line="276" w:lineRule="auto"/>
        <w:ind w:left="5385"/>
        <w:jc w:val="center"/>
        <w:rPr>
          <w:rFonts w:ascii="Garamond" w:hAnsi="Garamond"/>
        </w:rPr>
      </w:pPr>
      <w:r w:rsidRPr="007B36D0">
        <w:rPr>
          <w:rFonts w:ascii="Garamond" w:hAnsi="Garamond"/>
        </w:rPr>
        <w:t>lub upełnomocnionego</w:t>
      </w:r>
    </w:p>
    <w:p w14:paraId="379D2262" w14:textId="06D9C723" w:rsidR="00956548" w:rsidRPr="007B36D0" w:rsidRDefault="00956548" w:rsidP="0005011F">
      <w:pPr>
        <w:widowControl w:val="0"/>
        <w:autoSpaceDE w:val="0"/>
        <w:spacing w:line="276" w:lineRule="auto"/>
        <w:ind w:left="5385"/>
        <w:jc w:val="center"/>
        <w:rPr>
          <w:rFonts w:ascii="Garamond" w:hAnsi="Garamond"/>
        </w:rPr>
      </w:pPr>
      <w:r w:rsidRPr="007B36D0">
        <w:rPr>
          <w:rFonts w:ascii="Garamond" w:eastAsia="Arial" w:hAnsi="Garamond" w:cs="Arial"/>
        </w:rPr>
        <w:t>przedstawiciela Wykonawcy</w:t>
      </w:r>
    </w:p>
    <w:p w14:paraId="223CD8BA" w14:textId="77777777" w:rsidR="00956548" w:rsidRPr="007B36D0" w:rsidRDefault="00956548" w:rsidP="00F25ABE">
      <w:pPr>
        <w:widowControl w:val="0"/>
        <w:autoSpaceDE w:val="0"/>
        <w:spacing w:line="276" w:lineRule="auto"/>
        <w:ind w:left="5385"/>
        <w:jc w:val="both"/>
        <w:rPr>
          <w:rFonts w:ascii="Garamond" w:eastAsia="Arial" w:hAnsi="Garamond" w:cs="Arial"/>
        </w:rPr>
      </w:pPr>
    </w:p>
    <w:p w14:paraId="7D9027CF" w14:textId="77777777" w:rsidR="00956548" w:rsidRPr="007B36D0" w:rsidRDefault="00956548" w:rsidP="00F25ABE">
      <w:pPr>
        <w:spacing w:line="276" w:lineRule="auto"/>
        <w:jc w:val="right"/>
        <w:rPr>
          <w:rFonts w:ascii="Garamond" w:hAnsi="Garamond"/>
        </w:rPr>
      </w:pPr>
    </w:p>
    <w:p w14:paraId="1E542743" w14:textId="77777777" w:rsidR="00956548" w:rsidRPr="007B36D0" w:rsidRDefault="00956548" w:rsidP="00F25ABE">
      <w:pPr>
        <w:spacing w:line="276" w:lineRule="auto"/>
        <w:jc w:val="both"/>
        <w:rPr>
          <w:rFonts w:ascii="Garamond" w:hAnsi="Garamond"/>
        </w:rPr>
      </w:pPr>
      <w:r w:rsidRPr="007B36D0">
        <w:rPr>
          <w:rFonts w:ascii="Garamond" w:hAnsi="Garamond"/>
          <w:b/>
        </w:rPr>
        <w:t>OŚWIADCZENIE DOTYCZĄCE PODANYCH INFORMACJI:</w:t>
      </w:r>
    </w:p>
    <w:p w14:paraId="1D7300F2" w14:textId="77777777" w:rsidR="00956548" w:rsidRPr="007B36D0" w:rsidRDefault="00956548" w:rsidP="00F25ABE">
      <w:pPr>
        <w:spacing w:line="276" w:lineRule="auto"/>
        <w:jc w:val="both"/>
        <w:rPr>
          <w:rFonts w:ascii="Garamond" w:hAnsi="Garamond"/>
        </w:rPr>
      </w:pPr>
      <w:r w:rsidRPr="007B36D0">
        <w:rPr>
          <w:rFonts w:ascii="Garamond" w:hAnsi="Garamond"/>
        </w:rPr>
        <w:t>Oświadczam, że wszystkie informacje podane w powyższych oświadczeniach są aktualne i zgodne z prawdą oraz zostały przedstawione z pełną świadomością konsekwencji wprowadzenia zamawiającego w błąd przy przedstawianiu informacji.</w:t>
      </w:r>
    </w:p>
    <w:p w14:paraId="486FD6C4" w14:textId="77777777" w:rsidR="00956548" w:rsidRPr="007B36D0" w:rsidRDefault="00956548" w:rsidP="00F25ABE">
      <w:pPr>
        <w:spacing w:line="276" w:lineRule="auto"/>
        <w:jc w:val="both"/>
        <w:rPr>
          <w:rFonts w:ascii="Garamond" w:hAnsi="Garamond"/>
        </w:rPr>
      </w:pPr>
    </w:p>
    <w:p w14:paraId="058EF0FA" w14:textId="77777777" w:rsidR="00956548" w:rsidRPr="007B36D0" w:rsidRDefault="00956548" w:rsidP="00F25ABE">
      <w:pPr>
        <w:spacing w:line="276" w:lineRule="auto"/>
        <w:jc w:val="both"/>
        <w:rPr>
          <w:rFonts w:ascii="Garamond" w:hAnsi="Garamond"/>
        </w:rPr>
      </w:pPr>
      <w:r w:rsidRPr="007B36D0">
        <w:rPr>
          <w:rFonts w:ascii="Garamond" w:hAnsi="Garamond"/>
        </w:rPr>
        <w:t>data …....................................</w:t>
      </w:r>
    </w:p>
    <w:p w14:paraId="57BF5D24" w14:textId="77777777" w:rsidR="00956548" w:rsidRPr="007B36D0" w:rsidRDefault="00956548" w:rsidP="00F25ABE">
      <w:pPr>
        <w:spacing w:line="276" w:lineRule="auto"/>
        <w:ind w:left="5385"/>
        <w:jc w:val="both"/>
        <w:rPr>
          <w:rFonts w:ascii="Garamond" w:hAnsi="Garamond"/>
        </w:rPr>
      </w:pPr>
      <w:r w:rsidRPr="007B36D0">
        <w:rPr>
          <w:rFonts w:ascii="Garamond" w:hAnsi="Garamond"/>
        </w:rPr>
        <w:t>..................................................................</w:t>
      </w:r>
    </w:p>
    <w:p w14:paraId="6365225D" w14:textId="23573C78" w:rsidR="00956548" w:rsidRPr="007B36D0" w:rsidRDefault="00956548" w:rsidP="0005011F">
      <w:pPr>
        <w:spacing w:line="276" w:lineRule="auto"/>
        <w:ind w:left="5385"/>
        <w:jc w:val="center"/>
        <w:rPr>
          <w:rFonts w:ascii="Garamond" w:hAnsi="Garamond"/>
        </w:rPr>
      </w:pPr>
      <w:r w:rsidRPr="007B36D0">
        <w:rPr>
          <w:rFonts w:ascii="Garamond" w:hAnsi="Garamond"/>
        </w:rPr>
        <w:t>podpis i pieczęć Wykonawcy</w:t>
      </w:r>
    </w:p>
    <w:p w14:paraId="39E44664" w14:textId="64B77F90" w:rsidR="00956548" w:rsidRPr="007B36D0" w:rsidRDefault="00956548" w:rsidP="0005011F">
      <w:pPr>
        <w:spacing w:line="276" w:lineRule="auto"/>
        <w:ind w:left="5385"/>
        <w:jc w:val="center"/>
        <w:rPr>
          <w:rFonts w:ascii="Garamond" w:hAnsi="Garamond"/>
        </w:rPr>
      </w:pPr>
      <w:r w:rsidRPr="007B36D0">
        <w:rPr>
          <w:rFonts w:ascii="Garamond" w:hAnsi="Garamond"/>
        </w:rPr>
        <w:t>lub upełnomocnionego</w:t>
      </w:r>
    </w:p>
    <w:p w14:paraId="056D46CB" w14:textId="6BB9358C" w:rsidR="00956548" w:rsidRPr="007B36D0" w:rsidRDefault="00956548" w:rsidP="0005011F">
      <w:pPr>
        <w:widowControl w:val="0"/>
        <w:autoSpaceDE w:val="0"/>
        <w:spacing w:line="276" w:lineRule="auto"/>
        <w:ind w:left="5385"/>
        <w:jc w:val="center"/>
        <w:rPr>
          <w:rFonts w:ascii="Garamond" w:hAnsi="Garamond"/>
        </w:rPr>
      </w:pPr>
      <w:r w:rsidRPr="007B36D0">
        <w:rPr>
          <w:rFonts w:ascii="Garamond" w:eastAsia="Arial" w:hAnsi="Garamond" w:cs="Arial"/>
        </w:rPr>
        <w:t>przedstawiciela Wykonawcy</w:t>
      </w:r>
    </w:p>
    <w:p w14:paraId="3B481FAA" w14:textId="77777777" w:rsidR="0005011F" w:rsidRPr="007B36D0" w:rsidRDefault="0005011F" w:rsidP="00F25ABE">
      <w:pPr>
        <w:spacing w:line="276" w:lineRule="auto"/>
        <w:jc w:val="both"/>
        <w:rPr>
          <w:rFonts w:ascii="Garamond" w:hAnsi="Garamond" w:cs="Arial"/>
          <w:b/>
        </w:rPr>
      </w:pPr>
    </w:p>
    <w:p w14:paraId="0FD3B4B9" w14:textId="77777777" w:rsidR="00956548" w:rsidRPr="007B36D0" w:rsidRDefault="00956548" w:rsidP="0005011F">
      <w:pPr>
        <w:spacing w:line="276" w:lineRule="auto"/>
        <w:jc w:val="center"/>
        <w:rPr>
          <w:rFonts w:ascii="Garamond" w:hAnsi="Garamond"/>
        </w:rPr>
      </w:pPr>
      <w:r w:rsidRPr="007B36D0">
        <w:rPr>
          <w:rFonts w:ascii="Garamond" w:hAnsi="Garamond" w:cs="Arial"/>
          <w:b/>
        </w:rPr>
        <w:t>OŚWIADCZENIE DOTYCZĄCE PODWYKONAWCY</w:t>
      </w:r>
    </w:p>
    <w:p w14:paraId="47C8CAB0" w14:textId="77777777" w:rsidR="00956548" w:rsidRPr="007B36D0" w:rsidRDefault="00956548" w:rsidP="00F25ABE">
      <w:pPr>
        <w:spacing w:line="276" w:lineRule="auto"/>
        <w:rPr>
          <w:rFonts w:ascii="Garamond" w:hAnsi="Garamond"/>
        </w:rPr>
      </w:pPr>
      <w:r w:rsidRPr="007B36D0">
        <w:rPr>
          <w:rFonts w:ascii="Garamond" w:hAnsi="Garamond" w:cs="Arial"/>
        </w:rPr>
        <w:t>(jeżeli dotyczy)</w:t>
      </w:r>
    </w:p>
    <w:p w14:paraId="7D14A597" w14:textId="77777777" w:rsidR="00956548" w:rsidRPr="007B36D0" w:rsidRDefault="00956548" w:rsidP="00F25ABE">
      <w:pPr>
        <w:spacing w:line="276" w:lineRule="auto"/>
        <w:jc w:val="right"/>
        <w:rPr>
          <w:rFonts w:ascii="Garamond" w:hAnsi="Garamond" w:cs="Arial"/>
        </w:rPr>
      </w:pPr>
    </w:p>
    <w:p w14:paraId="1C218207" w14:textId="77777777" w:rsidR="00956548" w:rsidRPr="007B36D0" w:rsidRDefault="00956548" w:rsidP="00F25ABE">
      <w:pPr>
        <w:spacing w:line="276" w:lineRule="auto"/>
        <w:jc w:val="both"/>
        <w:rPr>
          <w:rFonts w:ascii="Garamond" w:hAnsi="Garamond"/>
        </w:rPr>
      </w:pPr>
      <w:r w:rsidRPr="007B36D0">
        <w:rPr>
          <w:rFonts w:ascii="Garamond" w:hAnsi="Garamond" w:cs="Arial"/>
        </w:rPr>
        <w:t xml:space="preserve">Oświadczam, że następujący podwykonawcy, tj.:………………………………………………………………………………… …………………………………………………………………………………………………………….………….……………………… </w:t>
      </w:r>
    </w:p>
    <w:p w14:paraId="4C85F6DF" w14:textId="77777777" w:rsidR="00956548" w:rsidRPr="007B36D0" w:rsidRDefault="00956548" w:rsidP="00F25ABE">
      <w:pPr>
        <w:spacing w:line="276" w:lineRule="auto"/>
        <w:jc w:val="both"/>
        <w:rPr>
          <w:rFonts w:ascii="Garamond" w:hAnsi="Garamond"/>
        </w:rPr>
      </w:pPr>
      <w:r w:rsidRPr="007B36D0">
        <w:rPr>
          <w:rFonts w:ascii="Garamond" w:eastAsia="Arial" w:hAnsi="Garamond" w:cs="Arial"/>
          <w:i/>
          <w:vertAlign w:val="superscript"/>
        </w:rPr>
        <w:t xml:space="preserve">                                                                </w:t>
      </w:r>
      <w:r w:rsidRPr="007B36D0">
        <w:rPr>
          <w:rFonts w:ascii="Garamond" w:hAnsi="Garamond" w:cs="Arial"/>
          <w:i/>
          <w:vertAlign w:val="superscript"/>
        </w:rPr>
        <w:t xml:space="preserve">(podać pełną nazwę/firmę, adres, a także w zależności od podmiotu: NIP/PESEL, KRS/CEiDG) </w:t>
      </w:r>
    </w:p>
    <w:p w14:paraId="4A5CA8EB" w14:textId="69DE7A8D" w:rsidR="00956548" w:rsidRPr="007B36D0" w:rsidRDefault="00956548" w:rsidP="00F25ABE">
      <w:pPr>
        <w:spacing w:line="276" w:lineRule="auto"/>
        <w:jc w:val="both"/>
        <w:rPr>
          <w:rFonts w:ascii="Garamond" w:hAnsi="Garamond"/>
        </w:rPr>
      </w:pPr>
      <w:r w:rsidRPr="007B36D0">
        <w:rPr>
          <w:rFonts w:ascii="Garamond" w:hAnsi="Garamond" w:cs="Arial"/>
        </w:rPr>
        <w:t>nie podlega/ją wykluczeniu</w:t>
      </w:r>
      <w:r w:rsidRPr="007B36D0">
        <w:rPr>
          <w:rFonts w:ascii="Garamond" w:hAnsi="Garamond"/>
        </w:rPr>
        <w:t xml:space="preserve"> </w:t>
      </w:r>
      <w:r w:rsidRPr="007B36D0">
        <w:rPr>
          <w:rFonts w:ascii="Garamond" w:hAnsi="Garamond" w:cs="Arial"/>
        </w:rPr>
        <w:t>na podstawie - art. 108 ust. 1 pkt. 1-6 ustawy PZP z postępowania o udzielenie zamówienia .</w:t>
      </w:r>
    </w:p>
    <w:p w14:paraId="5FC92C64" w14:textId="77777777" w:rsidR="00956548" w:rsidRPr="007B36D0" w:rsidRDefault="00956548" w:rsidP="00F25ABE">
      <w:pPr>
        <w:spacing w:line="276" w:lineRule="auto"/>
        <w:jc w:val="both"/>
        <w:rPr>
          <w:rFonts w:ascii="Garamond" w:hAnsi="Garamond" w:cs="Arial"/>
        </w:rPr>
      </w:pPr>
    </w:p>
    <w:p w14:paraId="43B8DD2F" w14:textId="77777777" w:rsidR="00956548" w:rsidRPr="007B36D0" w:rsidRDefault="00956548" w:rsidP="00F25ABE">
      <w:pPr>
        <w:spacing w:line="276" w:lineRule="auto"/>
        <w:jc w:val="both"/>
        <w:rPr>
          <w:rFonts w:ascii="Garamond" w:hAnsi="Garamond" w:cs="Arial"/>
        </w:rPr>
      </w:pPr>
    </w:p>
    <w:p w14:paraId="260A1A49" w14:textId="77777777" w:rsidR="00956548" w:rsidRPr="007B36D0" w:rsidRDefault="00956548" w:rsidP="00F25ABE">
      <w:pPr>
        <w:spacing w:line="276" w:lineRule="auto"/>
        <w:jc w:val="both"/>
        <w:rPr>
          <w:rFonts w:ascii="Garamond" w:hAnsi="Garamond"/>
        </w:rPr>
      </w:pPr>
      <w:r w:rsidRPr="007B36D0">
        <w:rPr>
          <w:rFonts w:ascii="Garamond" w:hAnsi="Garamond" w:cs="Arial"/>
        </w:rPr>
        <w:t>data …....................................</w:t>
      </w:r>
    </w:p>
    <w:p w14:paraId="6C9F1D90" w14:textId="77777777" w:rsidR="00956548" w:rsidRPr="007B36D0" w:rsidRDefault="00956548" w:rsidP="00F25ABE">
      <w:pPr>
        <w:spacing w:line="276" w:lineRule="auto"/>
        <w:ind w:left="5385"/>
        <w:jc w:val="both"/>
        <w:rPr>
          <w:rFonts w:ascii="Garamond" w:hAnsi="Garamond"/>
        </w:rPr>
      </w:pPr>
      <w:r w:rsidRPr="007B36D0">
        <w:rPr>
          <w:rFonts w:ascii="Garamond" w:hAnsi="Garamond" w:cs="Arial"/>
        </w:rPr>
        <w:t>..................................................................</w:t>
      </w:r>
    </w:p>
    <w:p w14:paraId="2F3DFC3F" w14:textId="58F3947F" w:rsidR="00956548" w:rsidRPr="007B36D0" w:rsidRDefault="00956548" w:rsidP="0005011F">
      <w:pPr>
        <w:spacing w:line="276" w:lineRule="auto"/>
        <w:ind w:left="5385"/>
        <w:jc w:val="center"/>
        <w:rPr>
          <w:rFonts w:ascii="Garamond" w:hAnsi="Garamond"/>
        </w:rPr>
      </w:pPr>
      <w:r w:rsidRPr="007B36D0">
        <w:rPr>
          <w:rFonts w:ascii="Garamond" w:hAnsi="Garamond" w:cs="Arial"/>
        </w:rPr>
        <w:t>podpis i pieczęć Wykonawcy</w:t>
      </w:r>
    </w:p>
    <w:p w14:paraId="7802DC1E" w14:textId="1394C0E1" w:rsidR="00956548" w:rsidRPr="007B36D0" w:rsidRDefault="00956548" w:rsidP="0005011F">
      <w:pPr>
        <w:spacing w:line="276" w:lineRule="auto"/>
        <w:ind w:left="5385"/>
        <w:jc w:val="center"/>
        <w:rPr>
          <w:rFonts w:ascii="Garamond" w:hAnsi="Garamond"/>
        </w:rPr>
      </w:pPr>
      <w:r w:rsidRPr="007B36D0">
        <w:rPr>
          <w:rFonts w:ascii="Garamond" w:hAnsi="Garamond" w:cs="Arial"/>
        </w:rPr>
        <w:t>lub upełnomocnionego</w:t>
      </w:r>
    </w:p>
    <w:p w14:paraId="20C365EF" w14:textId="4CB82B10" w:rsidR="00956548" w:rsidRPr="007B36D0" w:rsidRDefault="00956548" w:rsidP="0005011F">
      <w:pPr>
        <w:widowControl w:val="0"/>
        <w:autoSpaceDE w:val="0"/>
        <w:spacing w:line="276" w:lineRule="auto"/>
        <w:ind w:left="5385"/>
        <w:jc w:val="center"/>
        <w:rPr>
          <w:rFonts w:ascii="Garamond" w:hAnsi="Garamond"/>
        </w:rPr>
      </w:pPr>
      <w:r w:rsidRPr="007B36D0">
        <w:rPr>
          <w:rFonts w:ascii="Garamond" w:eastAsia="Arial" w:hAnsi="Garamond" w:cs="Arial"/>
        </w:rPr>
        <w:t>przedstawiciela Wykonawcy</w:t>
      </w:r>
    </w:p>
    <w:p w14:paraId="032A3F32" w14:textId="77777777" w:rsidR="00956548" w:rsidRPr="007B36D0" w:rsidRDefault="00956548" w:rsidP="00F25ABE">
      <w:pPr>
        <w:widowControl w:val="0"/>
        <w:autoSpaceDE w:val="0"/>
        <w:spacing w:line="276" w:lineRule="auto"/>
        <w:ind w:left="5385"/>
        <w:jc w:val="both"/>
        <w:rPr>
          <w:rFonts w:ascii="Garamond" w:eastAsia="Arial" w:hAnsi="Garamond" w:cs="Arial"/>
        </w:rPr>
      </w:pPr>
    </w:p>
    <w:p w14:paraId="06C70B94" w14:textId="77777777" w:rsidR="00956548" w:rsidRPr="007B36D0" w:rsidRDefault="00956548" w:rsidP="00F25ABE">
      <w:pPr>
        <w:spacing w:line="276" w:lineRule="auto"/>
        <w:jc w:val="right"/>
        <w:rPr>
          <w:rFonts w:ascii="Garamond" w:eastAsia="Arial" w:hAnsi="Garamond" w:cs="Arial"/>
        </w:rPr>
      </w:pPr>
    </w:p>
    <w:p w14:paraId="27BCF698" w14:textId="77777777" w:rsidR="00956548" w:rsidRPr="007B36D0" w:rsidRDefault="00956548" w:rsidP="00F25ABE">
      <w:pPr>
        <w:spacing w:line="276" w:lineRule="auto"/>
        <w:jc w:val="right"/>
        <w:rPr>
          <w:rFonts w:ascii="Garamond" w:hAnsi="Garamond" w:cs="Arial"/>
        </w:rPr>
      </w:pPr>
    </w:p>
    <w:p w14:paraId="174CE420" w14:textId="77777777" w:rsidR="00956548" w:rsidRPr="007B36D0" w:rsidRDefault="00956548" w:rsidP="00F25ABE">
      <w:pPr>
        <w:spacing w:line="276" w:lineRule="auto"/>
        <w:jc w:val="both"/>
        <w:rPr>
          <w:rFonts w:ascii="Garamond" w:hAnsi="Garamond"/>
        </w:rPr>
      </w:pPr>
      <w:r w:rsidRPr="007B36D0">
        <w:rPr>
          <w:rFonts w:ascii="Garamond" w:hAnsi="Garamond" w:cs="Arial"/>
          <w:b/>
        </w:rPr>
        <w:t>OŚWIADCZENIE DOTYCZĄCE PODANYCH INFORMACJI:</w:t>
      </w:r>
    </w:p>
    <w:p w14:paraId="235291BA" w14:textId="6EDA19B6" w:rsidR="00956548" w:rsidRPr="007B36D0" w:rsidRDefault="00956548" w:rsidP="00F25ABE">
      <w:pPr>
        <w:spacing w:line="276" w:lineRule="auto"/>
        <w:jc w:val="both"/>
        <w:rPr>
          <w:rFonts w:ascii="Garamond" w:hAnsi="Garamond"/>
        </w:rPr>
      </w:pPr>
      <w:r w:rsidRPr="007B36D0">
        <w:rPr>
          <w:rFonts w:ascii="Garamond" w:hAnsi="Garamond" w:cs="Arial"/>
        </w:rPr>
        <w:t>Oświadczam, że wszystkie informacje podane w powyższych oświadczeniach są aktualne i zgodne z prawdą oraz zostały przedstawione z pełną świadomością konsekwencji wprowadzenia zamawiającego w błąd przy przedstawianiu informacji.</w:t>
      </w:r>
    </w:p>
    <w:p w14:paraId="31AD5A1F" w14:textId="77777777" w:rsidR="00956548" w:rsidRPr="007B36D0" w:rsidRDefault="00956548" w:rsidP="00F25ABE">
      <w:pPr>
        <w:spacing w:line="276" w:lineRule="auto"/>
        <w:jc w:val="both"/>
        <w:rPr>
          <w:rFonts w:ascii="Garamond" w:hAnsi="Garamond"/>
        </w:rPr>
      </w:pPr>
      <w:r w:rsidRPr="007B36D0">
        <w:rPr>
          <w:rFonts w:ascii="Garamond" w:hAnsi="Garamond" w:cs="Arial"/>
        </w:rPr>
        <w:t>data …....................................</w:t>
      </w:r>
    </w:p>
    <w:p w14:paraId="62673106" w14:textId="77777777" w:rsidR="00956548" w:rsidRPr="007B36D0" w:rsidRDefault="00956548" w:rsidP="00F25ABE">
      <w:pPr>
        <w:spacing w:line="276" w:lineRule="auto"/>
        <w:ind w:left="5385"/>
        <w:jc w:val="both"/>
        <w:rPr>
          <w:rFonts w:ascii="Garamond" w:hAnsi="Garamond"/>
        </w:rPr>
      </w:pPr>
      <w:r w:rsidRPr="007B36D0">
        <w:rPr>
          <w:rFonts w:ascii="Garamond" w:hAnsi="Garamond" w:cs="Arial"/>
        </w:rPr>
        <w:t xml:space="preserve">       ..................................................................</w:t>
      </w:r>
    </w:p>
    <w:p w14:paraId="2BD0A43F" w14:textId="72EECF5C" w:rsidR="00956548" w:rsidRPr="007B36D0" w:rsidRDefault="00956548" w:rsidP="002A419F">
      <w:pPr>
        <w:spacing w:line="240" w:lineRule="auto"/>
        <w:ind w:left="5385"/>
        <w:jc w:val="center"/>
        <w:rPr>
          <w:rFonts w:ascii="Garamond" w:hAnsi="Garamond"/>
        </w:rPr>
      </w:pPr>
      <w:r w:rsidRPr="007B36D0">
        <w:rPr>
          <w:rFonts w:ascii="Garamond" w:hAnsi="Garamond" w:cs="Arial"/>
        </w:rPr>
        <w:t>podpis i pieczęć Wykonawcy</w:t>
      </w:r>
    </w:p>
    <w:p w14:paraId="7E39E265" w14:textId="4E9600AB" w:rsidR="00956548" w:rsidRPr="007B36D0" w:rsidRDefault="00956548" w:rsidP="002A419F">
      <w:pPr>
        <w:spacing w:line="240" w:lineRule="auto"/>
        <w:ind w:left="5385"/>
        <w:jc w:val="center"/>
        <w:rPr>
          <w:rFonts w:ascii="Garamond" w:hAnsi="Garamond"/>
        </w:rPr>
      </w:pPr>
      <w:r w:rsidRPr="007B36D0">
        <w:rPr>
          <w:rFonts w:ascii="Garamond" w:hAnsi="Garamond" w:cs="Arial"/>
        </w:rPr>
        <w:t>lub upełnomocnionego</w:t>
      </w:r>
    </w:p>
    <w:p w14:paraId="0DAF30E9" w14:textId="6BA490E3" w:rsidR="00956548" w:rsidRPr="007B36D0" w:rsidRDefault="00956548" w:rsidP="002A419F">
      <w:pPr>
        <w:widowControl w:val="0"/>
        <w:autoSpaceDE w:val="0"/>
        <w:spacing w:line="240" w:lineRule="auto"/>
        <w:ind w:left="5385"/>
        <w:jc w:val="center"/>
        <w:rPr>
          <w:rFonts w:ascii="Garamond" w:hAnsi="Garamond"/>
        </w:rPr>
      </w:pPr>
      <w:r w:rsidRPr="007B36D0">
        <w:rPr>
          <w:rFonts w:ascii="Garamond" w:eastAsia="Arial" w:hAnsi="Garamond" w:cs="Arial"/>
        </w:rPr>
        <w:t>przedstawiciela Wykonawcy</w:t>
      </w:r>
    </w:p>
    <w:p w14:paraId="14F403A2" w14:textId="77777777" w:rsidR="00956548" w:rsidRPr="007B36D0" w:rsidRDefault="00956548" w:rsidP="00F25ABE">
      <w:pPr>
        <w:pageBreakBefore/>
        <w:spacing w:line="276" w:lineRule="auto"/>
        <w:jc w:val="right"/>
        <w:rPr>
          <w:rFonts w:ascii="Garamond" w:hAnsi="Garamond"/>
        </w:rPr>
      </w:pPr>
      <w:r w:rsidRPr="007B36D0">
        <w:rPr>
          <w:rFonts w:ascii="Garamond" w:hAnsi="Garamond"/>
        </w:rPr>
        <w:lastRenderedPageBreak/>
        <w:t>Załącznik nr 1b</w:t>
      </w:r>
    </w:p>
    <w:p w14:paraId="703C1F09" w14:textId="77777777" w:rsidR="00956548" w:rsidRPr="007B36D0" w:rsidRDefault="00956548" w:rsidP="00F25ABE">
      <w:pPr>
        <w:autoSpaceDE w:val="0"/>
        <w:spacing w:line="276" w:lineRule="auto"/>
        <w:rPr>
          <w:rFonts w:ascii="Garamond" w:hAnsi="Garamond"/>
        </w:rPr>
      </w:pPr>
      <w:r w:rsidRPr="007B36D0">
        <w:rPr>
          <w:rFonts w:ascii="Garamond" w:eastAsia="TTE18E86E0t00" w:hAnsi="Garamond" w:cs="TTE18E86E0t00"/>
        </w:rPr>
        <w:t>.....................................................</w:t>
      </w:r>
    </w:p>
    <w:p w14:paraId="4D7F9D85" w14:textId="63456B44" w:rsidR="00956548" w:rsidRPr="007B36D0" w:rsidRDefault="00956548" w:rsidP="00F25ABE">
      <w:pPr>
        <w:autoSpaceDE w:val="0"/>
        <w:spacing w:line="276" w:lineRule="auto"/>
        <w:rPr>
          <w:rFonts w:ascii="Garamond" w:hAnsi="Garamond"/>
        </w:rPr>
      </w:pPr>
      <w:r w:rsidRPr="007B36D0">
        <w:rPr>
          <w:rFonts w:ascii="Garamond" w:eastAsia="TTE18E1440t00" w:hAnsi="Garamond" w:cs="TTE18E1440t00"/>
          <w:b/>
          <w:bCs/>
        </w:rPr>
        <w:t xml:space="preserve"> </w:t>
      </w:r>
      <w:r w:rsidRPr="007B36D0">
        <w:rPr>
          <w:rFonts w:ascii="Garamond" w:eastAsia="TTE18E1440t00" w:hAnsi="Garamond" w:cs="TTE18E1440t00"/>
        </w:rPr>
        <w:t xml:space="preserve">  Nazwa i adres wykonawcy</w:t>
      </w:r>
    </w:p>
    <w:p w14:paraId="33CADDE5" w14:textId="77777777" w:rsidR="00956548" w:rsidRPr="007B36D0" w:rsidRDefault="00956548" w:rsidP="00F25ABE">
      <w:pPr>
        <w:spacing w:line="276" w:lineRule="auto"/>
        <w:jc w:val="right"/>
        <w:rPr>
          <w:rFonts w:ascii="Garamond" w:hAnsi="Garamond"/>
        </w:rPr>
      </w:pPr>
    </w:p>
    <w:p w14:paraId="26D16522" w14:textId="77777777" w:rsidR="00956548" w:rsidRPr="007B36D0" w:rsidRDefault="00956548" w:rsidP="00F25ABE">
      <w:pPr>
        <w:spacing w:line="276" w:lineRule="auto"/>
        <w:jc w:val="center"/>
        <w:rPr>
          <w:rFonts w:ascii="Garamond" w:hAnsi="Garamond"/>
          <w:b/>
          <w:bCs/>
        </w:rPr>
      </w:pPr>
    </w:p>
    <w:p w14:paraId="4A218F69" w14:textId="77777777" w:rsidR="00956548" w:rsidRPr="007B36D0" w:rsidRDefault="00956548" w:rsidP="00F25ABE">
      <w:pPr>
        <w:spacing w:line="276" w:lineRule="auto"/>
        <w:jc w:val="center"/>
        <w:rPr>
          <w:rFonts w:ascii="Garamond" w:hAnsi="Garamond"/>
        </w:rPr>
      </w:pPr>
      <w:r w:rsidRPr="007B36D0">
        <w:rPr>
          <w:rFonts w:ascii="Garamond" w:hAnsi="Garamond"/>
          <w:b/>
          <w:bCs/>
        </w:rPr>
        <w:t>OŚWIADCZENIE WYKONAWCY</w:t>
      </w:r>
    </w:p>
    <w:p w14:paraId="0487829E" w14:textId="77777777" w:rsidR="00956548" w:rsidRPr="007B36D0" w:rsidRDefault="00956548" w:rsidP="00F25ABE">
      <w:pPr>
        <w:spacing w:line="276" w:lineRule="auto"/>
        <w:jc w:val="right"/>
        <w:rPr>
          <w:rFonts w:ascii="Garamond" w:hAnsi="Garamond"/>
        </w:rPr>
      </w:pPr>
    </w:p>
    <w:p w14:paraId="5DAAA836" w14:textId="77777777" w:rsidR="00956548" w:rsidRPr="007B36D0" w:rsidRDefault="00956548" w:rsidP="00F25ABE">
      <w:pPr>
        <w:spacing w:line="276" w:lineRule="auto"/>
        <w:jc w:val="right"/>
        <w:rPr>
          <w:rFonts w:ascii="Garamond" w:hAnsi="Garamond"/>
        </w:rPr>
      </w:pPr>
    </w:p>
    <w:p w14:paraId="7703FE06" w14:textId="072190B4" w:rsidR="00956548" w:rsidRPr="007B36D0" w:rsidRDefault="00956548" w:rsidP="00F25ABE">
      <w:pPr>
        <w:spacing w:line="276" w:lineRule="auto"/>
        <w:jc w:val="center"/>
        <w:rPr>
          <w:rFonts w:ascii="Garamond" w:hAnsi="Garamond"/>
        </w:rPr>
      </w:pPr>
      <w:r w:rsidRPr="007B36D0">
        <w:rPr>
          <w:rFonts w:ascii="Garamond" w:hAnsi="Garamond"/>
          <w:b/>
        </w:rPr>
        <w:t xml:space="preserve">składane na podstawie art. 125 ust. </w:t>
      </w:r>
      <w:r w:rsidR="005037F7" w:rsidRPr="007B36D0">
        <w:rPr>
          <w:rFonts w:ascii="Garamond" w:hAnsi="Garamond"/>
          <w:b/>
        </w:rPr>
        <w:t>1 ustawy z dnia 11 września 2019</w:t>
      </w:r>
      <w:r w:rsidRPr="007B36D0">
        <w:rPr>
          <w:rFonts w:ascii="Garamond" w:hAnsi="Garamond"/>
          <w:b/>
        </w:rPr>
        <w:t xml:space="preserve"> r. </w:t>
      </w:r>
    </w:p>
    <w:p w14:paraId="6F352749" w14:textId="77777777" w:rsidR="00956548" w:rsidRPr="007B36D0" w:rsidRDefault="00956548" w:rsidP="00F25ABE">
      <w:pPr>
        <w:spacing w:line="276" w:lineRule="auto"/>
        <w:jc w:val="center"/>
        <w:rPr>
          <w:rFonts w:ascii="Garamond" w:hAnsi="Garamond"/>
        </w:rPr>
      </w:pPr>
      <w:r w:rsidRPr="007B36D0">
        <w:rPr>
          <w:rFonts w:ascii="Garamond" w:hAnsi="Garamond"/>
          <w:b/>
        </w:rPr>
        <w:t xml:space="preserve"> Prawo zamówień publicznych (dalej jako: ustawa Pzp), </w:t>
      </w:r>
    </w:p>
    <w:p w14:paraId="65310624" w14:textId="77777777" w:rsidR="00956548" w:rsidRPr="007B36D0" w:rsidRDefault="00956548" w:rsidP="00F25ABE">
      <w:pPr>
        <w:spacing w:before="120" w:line="276" w:lineRule="auto"/>
        <w:jc w:val="center"/>
        <w:rPr>
          <w:rFonts w:ascii="Garamond" w:hAnsi="Garamond"/>
        </w:rPr>
      </w:pPr>
      <w:r w:rsidRPr="007B36D0">
        <w:rPr>
          <w:rFonts w:ascii="Garamond" w:hAnsi="Garamond"/>
          <w:b/>
          <w:u w:val="single"/>
        </w:rPr>
        <w:t>DOTYCZĄCE SPEŁNIANIA WARUNKÓW UDZIAŁU W POSTĘPOWANIU</w:t>
      </w:r>
    </w:p>
    <w:p w14:paraId="24C57F34" w14:textId="77777777" w:rsidR="00956548" w:rsidRPr="007B36D0" w:rsidRDefault="00956548" w:rsidP="00F25ABE">
      <w:pPr>
        <w:spacing w:line="276" w:lineRule="auto"/>
        <w:jc w:val="both"/>
        <w:rPr>
          <w:rFonts w:ascii="Garamond" w:hAnsi="Garamond"/>
          <w:b/>
          <w:u w:val="single"/>
        </w:rPr>
      </w:pPr>
    </w:p>
    <w:p w14:paraId="47ADA57D" w14:textId="77777777" w:rsidR="00956548" w:rsidRPr="007B36D0" w:rsidRDefault="00956548" w:rsidP="00F25ABE">
      <w:pPr>
        <w:spacing w:line="276" w:lineRule="auto"/>
        <w:jc w:val="center"/>
        <w:rPr>
          <w:rFonts w:ascii="Garamond" w:hAnsi="Garamond"/>
        </w:rPr>
      </w:pPr>
      <w:r w:rsidRPr="007B36D0">
        <w:rPr>
          <w:rFonts w:ascii="Garamond" w:hAnsi="Garamond"/>
        </w:rPr>
        <w:tab/>
        <w:t>Na potrzeby postępowania o udzielenie zamówienia publicznego pn.</w:t>
      </w:r>
    </w:p>
    <w:p w14:paraId="3D3D9286" w14:textId="77777777" w:rsidR="00E16B1C" w:rsidRPr="007B36D0" w:rsidRDefault="00E16B1C" w:rsidP="00F25ABE">
      <w:pPr>
        <w:spacing w:line="276" w:lineRule="auto"/>
        <w:jc w:val="center"/>
        <w:rPr>
          <w:rFonts w:ascii="Garamond" w:hAnsi="Garamond"/>
          <w:b/>
          <w:bCs/>
        </w:rPr>
      </w:pPr>
      <w:r w:rsidRPr="007B36D0">
        <w:rPr>
          <w:rFonts w:ascii="Garamond" w:hAnsi="Garamond"/>
          <w:b/>
          <w:bCs/>
        </w:rPr>
        <w:t>„Dostawa ciągnika rolniczego”  </w:t>
      </w:r>
    </w:p>
    <w:p w14:paraId="4659C88A" w14:textId="5AD87641" w:rsidR="00693A60" w:rsidRPr="007B36D0" w:rsidRDefault="00956548" w:rsidP="00F25ABE">
      <w:pPr>
        <w:spacing w:line="276" w:lineRule="auto"/>
        <w:jc w:val="center"/>
        <w:rPr>
          <w:rFonts w:ascii="Garamond" w:hAnsi="Garamond" w:cs="Arial"/>
          <w:b/>
        </w:rPr>
      </w:pPr>
      <w:r w:rsidRPr="007B36D0">
        <w:rPr>
          <w:rFonts w:ascii="Garamond" w:hAnsi="Garamond" w:cs="Arial"/>
        </w:rPr>
        <w:t xml:space="preserve">prowadzonego przez </w:t>
      </w:r>
      <w:r w:rsidR="00693A60" w:rsidRPr="007B36D0">
        <w:rPr>
          <w:rFonts w:ascii="Garamond" w:hAnsi="Garamond" w:cs="Arial"/>
          <w:b/>
        </w:rPr>
        <w:t>Zakład Gospodarki Komunalnej i Mieszkaniowej Sp. z o.o.</w:t>
      </w:r>
    </w:p>
    <w:p w14:paraId="398D65AA" w14:textId="6E1C14E0" w:rsidR="00956548" w:rsidRPr="007B36D0" w:rsidRDefault="00956548" w:rsidP="00F25ABE">
      <w:pPr>
        <w:spacing w:line="276" w:lineRule="auto"/>
        <w:jc w:val="center"/>
        <w:rPr>
          <w:rFonts w:ascii="Garamond" w:hAnsi="Garamond"/>
        </w:rPr>
      </w:pPr>
      <w:r w:rsidRPr="007B36D0">
        <w:rPr>
          <w:rFonts w:ascii="Garamond" w:hAnsi="Garamond" w:cs="Arial"/>
          <w:i/>
        </w:rPr>
        <w:t xml:space="preserve"> </w:t>
      </w:r>
      <w:r w:rsidRPr="007B36D0">
        <w:rPr>
          <w:rFonts w:ascii="Garamond" w:hAnsi="Garamond" w:cs="Arial"/>
        </w:rPr>
        <w:t>oświadczam, co następuje:</w:t>
      </w:r>
    </w:p>
    <w:p w14:paraId="00820D98" w14:textId="77777777" w:rsidR="00956548" w:rsidRPr="007B36D0" w:rsidRDefault="00956548" w:rsidP="00F25ABE">
      <w:pPr>
        <w:spacing w:line="276" w:lineRule="auto"/>
        <w:rPr>
          <w:rFonts w:ascii="Garamond" w:hAnsi="Garamond"/>
        </w:rPr>
      </w:pPr>
    </w:p>
    <w:p w14:paraId="185023BD" w14:textId="77777777" w:rsidR="00956548" w:rsidRPr="007B36D0" w:rsidRDefault="00956548" w:rsidP="00F25ABE">
      <w:pPr>
        <w:spacing w:line="276" w:lineRule="auto"/>
        <w:jc w:val="both"/>
        <w:rPr>
          <w:rFonts w:ascii="Garamond" w:hAnsi="Garamond"/>
        </w:rPr>
      </w:pPr>
      <w:r w:rsidRPr="007B36D0">
        <w:rPr>
          <w:rFonts w:ascii="Garamond" w:hAnsi="Garamond"/>
          <w:b/>
        </w:rPr>
        <w:t xml:space="preserve">INFORMACJA DOTYCZĄCA WYKONAWCY:                                                                                     </w:t>
      </w:r>
    </w:p>
    <w:p w14:paraId="5577C0E2" w14:textId="0CC2CFB8" w:rsidR="00956548" w:rsidRPr="007B36D0" w:rsidRDefault="00956548" w:rsidP="00F25ABE">
      <w:pPr>
        <w:spacing w:line="276" w:lineRule="auto"/>
        <w:jc w:val="both"/>
        <w:rPr>
          <w:rFonts w:ascii="Garamond" w:hAnsi="Garamond"/>
        </w:rPr>
      </w:pPr>
      <w:r w:rsidRPr="007B36D0">
        <w:rPr>
          <w:rFonts w:ascii="Garamond" w:hAnsi="Garamond"/>
        </w:rPr>
        <w:t>Oświadczam, że spełniam warunki udziału w postępowaniu określone przez zamawiającego w </w:t>
      </w:r>
      <w:r w:rsidR="0040338D" w:rsidRPr="007B36D0">
        <w:rPr>
          <w:rFonts w:ascii="Garamond" w:hAnsi="Garamond"/>
          <w:i/>
          <w:iCs/>
        </w:rPr>
        <w:t>rozdziale 2</w:t>
      </w:r>
      <w:r w:rsidRPr="007B36D0">
        <w:rPr>
          <w:rFonts w:ascii="Garamond" w:hAnsi="Garamond"/>
          <w:i/>
          <w:iCs/>
        </w:rPr>
        <w:t>1 Specyfikacji Warunków Zamówienia</w:t>
      </w:r>
      <w:r w:rsidRPr="007B36D0">
        <w:rPr>
          <w:rFonts w:ascii="Garamond" w:hAnsi="Garamond"/>
        </w:rPr>
        <w:t>.</w:t>
      </w:r>
    </w:p>
    <w:p w14:paraId="6E2F7E6B" w14:textId="77777777" w:rsidR="00956548" w:rsidRPr="007B36D0" w:rsidRDefault="00956548" w:rsidP="00F25ABE">
      <w:pPr>
        <w:spacing w:line="276" w:lineRule="auto"/>
        <w:jc w:val="both"/>
        <w:rPr>
          <w:rFonts w:ascii="Garamond" w:hAnsi="Garamond"/>
        </w:rPr>
      </w:pPr>
    </w:p>
    <w:p w14:paraId="2F11CF00" w14:textId="77777777" w:rsidR="00956548" w:rsidRPr="007B36D0" w:rsidRDefault="00956548" w:rsidP="00F25ABE">
      <w:pPr>
        <w:spacing w:line="276" w:lineRule="auto"/>
        <w:jc w:val="both"/>
        <w:rPr>
          <w:rFonts w:ascii="Garamond" w:hAnsi="Garamond"/>
        </w:rPr>
      </w:pPr>
    </w:p>
    <w:p w14:paraId="593EFDDA" w14:textId="77777777" w:rsidR="00956548" w:rsidRPr="007B36D0" w:rsidRDefault="00956548" w:rsidP="00F25ABE">
      <w:pPr>
        <w:spacing w:line="276" w:lineRule="auto"/>
        <w:jc w:val="both"/>
        <w:rPr>
          <w:rFonts w:ascii="Garamond" w:hAnsi="Garamond"/>
        </w:rPr>
      </w:pPr>
      <w:r w:rsidRPr="007B36D0">
        <w:rPr>
          <w:rFonts w:ascii="Garamond" w:hAnsi="Garamond"/>
        </w:rPr>
        <w:t>data …....................................</w:t>
      </w:r>
    </w:p>
    <w:p w14:paraId="609D7FA4" w14:textId="77777777" w:rsidR="00956548" w:rsidRPr="007B36D0" w:rsidRDefault="00956548" w:rsidP="00F25ABE">
      <w:pPr>
        <w:spacing w:line="276" w:lineRule="auto"/>
        <w:ind w:left="5385"/>
        <w:jc w:val="both"/>
        <w:rPr>
          <w:rFonts w:ascii="Garamond" w:hAnsi="Garamond"/>
        </w:rPr>
      </w:pPr>
      <w:r w:rsidRPr="007B36D0">
        <w:rPr>
          <w:rFonts w:ascii="Garamond" w:hAnsi="Garamond"/>
        </w:rPr>
        <w:t xml:space="preserve">    ..................................................................</w:t>
      </w:r>
    </w:p>
    <w:p w14:paraId="1536A28D" w14:textId="6EA5AB73" w:rsidR="00956548" w:rsidRPr="007B36D0" w:rsidRDefault="00956548" w:rsidP="002A419F">
      <w:pPr>
        <w:spacing w:line="276" w:lineRule="auto"/>
        <w:ind w:left="5385"/>
        <w:jc w:val="center"/>
        <w:rPr>
          <w:rFonts w:ascii="Garamond" w:hAnsi="Garamond"/>
        </w:rPr>
      </w:pPr>
      <w:r w:rsidRPr="007B36D0">
        <w:rPr>
          <w:rFonts w:ascii="Garamond" w:hAnsi="Garamond"/>
        </w:rPr>
        <w:t>podpis i pieczęć Wykonawcy</w:t>
      </w:r>
    </w:p>
    <w:p w14:paraId="6C06CB3E" w14:textId="64AF4972" w:rsidR="00956548" w:rsidRPr="007B36D0" w:rsidRDefault="00956548" w:rsidP="002A419F">
      <w:pPr>
        <w:spacing w:line="276" w:lineRule="auto"/>
        <w:ind w:left="5385"/>
        <w:jc w:val="center"/>
        <w:rPr>
          <w:rFonts w:ascii="Garamond" w:hAnsi="Garamond"/>
        </w:rPr>
      </w:pPr>
      <w:r w:rsidRPr="007B36D0">
        <w:rPr>
          <w:rFonts w:ascii="Garamond" w:hAnsi="Garamond"/>
        </w:rPr>
        <w:t>lub upełnomocnionego</w:t>
      </w:r>
    </w:p>
    <w:p w14:paraId="5BB0096D" w14:textId="33A17F32" w:rsidR="00956548" w:rsidRPr="007B36D0" w:rsidRDefault="00956548" w:rsidP="002A419F">
      <w:pPr>
        <w:widowControl w:val="0"/>
        <w:autoSpaceDE w:val="0"/>
        <w:spacing w:line="276" w:lineRule="auto"/>
        <w:ind w:left="5385"/>
        <w:jc w:val="center"/>
        <w:rPr>
          <w:rFonts w:ascii="Garamond" w:hAnsi="Garamond"/>
        </w:rPr>
      </w:pPr>
      <w:r w:rsidRPr="007B36D0">
        <w:rPr>
          <w:rFonts w:ascii="Garamond" w:eastAsia="Arial" w:hAnsi="Garamond" w:cs="Arial"/>
        </w:rPr>
        <w:t>przedstawiciela Wykonawcy</w:t>
      </w:r>
    </w:p>
    <w:p w14:paraId="0B6676D7" w14:textId="77777777" w:rsidR="00956548" w:rsidRPr="007B36D0" w:rsidRDefault="00956548" w:rsidP="00F25ABE">
      <w:pPr>
        <w:spacing w:line="276" w:lineRule="auto"/>
        <w:ind w:left="5664" w:firstLine="708"/>
        <w:jc w:val="both"/>
        <w:rPr>
          <w:rFonts w:ascii="Garamond" w:hAnsi="Garamond"/>
          <w:i/>
        </w:rPr>
      </w:pPr>
    </w:p>
    <w:p w14:paraId="79310902" w14:textId="77777777" w:rsidR="0005011F" w:rsidRPr="007B36D0" w:rsidRDefault="0005011F" w:rsidP="00F25ABE">
      <w:pPr>
        <w:spacing w:line="276" w:lineRule="auto"/>
        <w:jc w:val="both"/>
        <w:rPr>
          <w:rFonts w:ascii="Garamond" w:hAnsi="Garamond"/>
          <w:b/>
        </w:rPr>
      </w:pPr>
    </w:p>
    <w:p w14:paraId="74E9BA38" w14:textId="693394D9" w:rsidR="00956548" w:rsidRPr="007B36D0" w:rsidRDefault="00956548" w:rsidP="0005011F">
      <w:pPr>
        <w:spacing w:line="276" w:lineRule="auto"/>
        <w:jc w:val="center"/>
        <w:rPr>
          <w:rFonts w:ascii="Garamond" w:hAnsi="Garamond"/>
        </w:rPr>
      </w:pPr>
      <w:r w:rsidRPr="007B36D0">
        <w:rPr>
          <w:rFonts w:ascii="Garamond" w:hAnsi="Garamond"/>
          <w:b/>
        </w:rPr>
        <w:t>INFORMACJA W ZWIĄZKU Z POLEGANIEM NA ZASOBACH INNYCH PODMIOTÓW</w:t>
      </w:r>
      <w:r w:rsidRPr="007B36D0">
        <w:rPr>
          <w:rFonts w:ascii="Garamond" w:hAnsi="Garamond"/>
        </w:rPr>
        <w:t>:</w:t>
      </w:r>
    </w:p>
    <w:p w14:paraId="4599E550" w14:textId="77777777" w:rsidR="00956548" w:rsidRPr="007B36D0" w:rsidRDefault="00956548" w:rsidP="0005011F">
      <w:pPr>
        <w:spacing w:line="276" w:lineRule="auto"/>
        <w:rPr>
          <w:rFonts w:ascii="Garamond" w:hAnsi="Garamond"/>
        </w:rPr>
      </w:pPr>
      <w:r w:rsidRPr="007B36D0">
        <w:rPr>
          <w:rFonts w:ascii="Garamond" w:hAnsi="Garamond"/>
        </w:rPr>
        <w:t>(jeżeli dotyczy)</w:t>
      </w:r>
    </w:p>
    <w:p w14:paraId="3BFF085A" w14:textId="77777777" w:rsidR="00956548" w:rsidRPr="007B36D0" w:rsidRDefault="00956548" w:rsidP="00F25ABE">
      <w:pPr>
        <w:spacing w:line="276" w:lineRule="auto"/>
        <w:jc w:val="right"/>
        <w:rPr>
          <w:rFonts w:ascii="Garamond" w:hAnsi="Garamond"/>
        </w:rPr>
      </w:pPr>
    </w:p>
    <w:p w14:paraId="41F039D0" w14:textId="6B6A9DDB" w:rsidR="00956548" w:rsidRPr="007B36D0" w:rsidRDefault="00956548" w:rsidP="00F25ABE">
      <w:pPr>
        <w:spacing w:line="276" w:lineRule="auto"/>
        <w:jc w:val="both"/>
        <w:rPr>
          <w:rFonts w:ascii="Garamond" w:hAnsi="Garamond"/>
        </w:rPr>
      </w:pPr>
      <w:r w:rsidRPr="007B36D0">
        <w:rPr>
          <w:rFonts w:ascii="Garamond" w:hAnsi="Garamond"/>
        </w:rPr>
        <w:lastRenderedPageBreak/>
        <w:t>Oświadczam, że w celu wykazania spełniania warunków udziału w postępowaniu, określonych przez zamawiającego w ………………………………………………………...………</w:t>
      </w:r>
      <w:r w:rsidR="0005011F" w:rsidRPr="007B36D0">
        <w:rPr>
          <w:rFonts w:ascii="Garamond" w:hAnsi="Garamond"/>
        </w:rPr>
        <w:t>…………………………………</w:t>
      </w:r>
    </w:p>
    <w:p w14:paraId="77DCBF80" w14:textId="79B041C0" w:rsidR="00956548" w:rsidRPr="007B36D0" w:rsidRDefault="00956548" w:rsidP="00F25ABE">
      <w:pPr>
        <w:spacing w:line="276" w:lineRule="auto"/>
        <w:jc w:val="both"/>
        <w:rPr>
          <w:rFonts w:ascii="Garamond" w:hAnsi="Garamond"/>
        </w:rPr>
      </w:pPr>
      <w:r w:rsidRPr="007B36D0">
        <w:rPr>
          <w:rFonts w:ascii="Garamond" w:hAnsi="Garamond"/>
          <w:i/>
          <w:vertAlign w:val="superscript"/>
        </w:rPr>
        <w:t xml:space="preserve">                                                                      (wskazać dokument i właściwą jednostkę redakcyjną dokumentu, w której określono warunki udziału w postępowaniu)</w:t>
      </w:r>
      <w:r w:rsidRPr="007B36D0">
        <w:rPr>
          <w:rFonts w:ascii="Garamond" w:hAnsi="Garamond"/>
          <w:i/>
        </w:rPr>
        <w:t>,</w:t>
      </w:r>
      <w:r w:rsidR="003353FB" w:rsidRPr="007B36D0">
        <w:rPr>
          <w:rFonts w:ascii="Garamond" w:hAnsi="Garamond"/>
        </w:rPr>
        <w:t xml:space="preserve"> polegam </w:t>
      </w:r>
      <w:r w:rsidRPr="007B36D0">
        <w:rPr>
          <w:rFonts w:ascii="Garamond" w:hAnsi="Garamond"/>
        </w:rPr>
        <w:t>na zasobach</w:t>
      </w:r>
      <w:r w:rsidR="003353FB" w:rsidRPr="007B36D0">
        <w:rPr>
          <w:rFonts w:ascii="Garamond" w:hAnsi="Garamond"/>
        </w:rPr>
        <w:t xml:space="preserve"> </w:t>
      </w:r>
      <w:r w:rsidRPr="007B36D0">
        <w:rPr>
          <w:rFonts w:ascii="Garamond" w:hAnsi="Garamond"/>
        </w:rPr>
        <w:t>następującego/ych podmiotu/ów: ………………………………</w:t>
      </w:r>
      <w:r w:rsidR="0005011F" w:rsidRPr="007B36D0">
        <w:rPr>
          <w:rFonts w:ascii="Garamond" w:hAnsi="Garamond"/>
        </w:rPr>
        <w:t>………………………………...………………………………</w:t>
      </w:r>
      <w:r w:rsidRPr="007B36D0">
        <w:rPr>
          <w:rFonts w:ascii="Garamond" w:hAnsi="Garamond"/>
        </w:rPr>
        <w:t xml:space="preserve">., w następującym zakresie: …………………………….……………………………………….……………………………………………………………………..…………………………………………………………………… </w:t>
      </w:r>
    </w:p>
    <w:p w14:paraId="6AAB7B4C" w14:textId="77777777" w:rsidR="00956548" w:rsidRPr="007B36D0" w:rsidRDefault="00956548" w:rsidP="00F25ABE">
      <w:pPr>
        <w:spacing w:line="276" w:lineRule="auto"/>
        <w:jc w:val="both"/>
        <w:rPr>
          <w:rFonts w:ascii="Garamond" w:hAnsi="Garamond"/>
        </w:rPr>
      </w:pPr>
      <w:r w:rsidRPr="007B36D0">
        <w:rPr>
          <w:rFonts w:ascii="Garamond" w:hAnsi="Garamond"/>
          <w:i/>
          <w:vertAlign w:val="superscript"/>
        </w:rPr>
        <w:t xml:space="preserve">                                                                               (wskazać podmiot i określić odpowiedni zakres dla wskazanego podmiotu). </w:t>
      </w:r>
    </w:p>
    <w:p w14:paraId="4FA5FEBB" w14:textId="77777777" w:rsidR="00956548" w:rsidRPr="007B36D0" w:rsidRDefault="00956548" w:rsidP="00F25ABE">
      <w:pPr>
        <w:spacing w:line="276" w:lineRule="auto"/>
        <w:jc w:val="both"/>
        <w:rPr>
          <w:rFonts w:ascii="Garamond" w:hAnsi="Garamond"/>
        </w:rPr>
      </w:pPr>
    </w:p>
    <w:p w14:paraId="2E2A29E5" w14:textId="77777777" w:rsidR="00956548" w:rsidRPr="007B36D0" w:rsidRDefault="00956548" w:rsidP="00F25ABE">
      <w:pPr>
        <w:spacing w:line="276" w:lineRule="auto"/>
        <w:jc w:val="both"/>
        <w:rPr>
          <w:rFonts w:ascii="Garamond" w:hAnsi="Garamond"/>
        </w:rPr>
      </w:pPr>
      <w:r w:rsidRPr="007B36D0">
        <w:rPr>
          <w:rFonts w:ascii="Garamond" w:hAnsi="Garamond"/>
        </w:rPr>
        <w:t>data …....................................</w:t>
      </w:r>
    </w:p>
    <w:p w14:paraId="2296077E" w14:textId="77777777" w:rsidR="00956548" w:rsidRPr="007B36D0" w:rsidRDefault="00956548" w:rsidP="00F25ABE">
      <w:pPr>
        <w:spacing w:line="276" w:lineRule="auto"/>
        <w:ind w:left="5385"/>
        <w:jc w:val="both"/>
        <w:rPr>
          <w:rFonts w:ascii="Garamond" w:hAnsi="Garamond"/>
        </w:rPr>
      </w:pPr>
      <w:r w:rsidRPr="007B36D0">
        <w:rPr>
          <w:rFonts w:ascii="Garamond" w:hAnsi="Garamond"/>
        </w:rPr>
        <w:t xml:space="preserve">          ..................................................................</w:t>
      </w:r>
    </w:p>
    <w:p w14:paraId="70AA2352" w14:textId="55996067" w:rsidR="00956548" w:rsidRPr="007B36D0" w:rsidRDefault="00956548" w:rsidP="002A419F">
      <w:pPr>
        <w:spacing w:after="0" w:line="276" w:lineRule="auto"/>
        <w:ind w:left="5385"/>
        <w:jc w:val="center"/>
        <w:rPr>
          <w:rFonts w:ascii="Garamond" w:hAnsi="Garamond"/>
        </w:rPr>
      </w:pPr>
      <w:r w:rsidRPr="007B36D0">
        <w:rPr>
          <w:rFonts w:ascii="Garamond" w:hAnsi="Garamond"/>
        </w:rPr>
        <w:t>podpis i pieczęć Wykonawcy</w:t>
      </w:r>
    </w:p>
    <w:p w14:paraId="4A19E39F" w14:textId="781434F1" w:rsidR="00956548" w:rsidRPr="007B36D0" w:rsidRDefault="00956548" w:rsidP="002A419F">
      <w:pPr>
        <w:spacing w:after="0" w:line="276" w:lineRule="auto"/>
        <w:ind w:left="5385"/>
        <w:jc w:val="center"/>
        <w:rPr>
          <w:rFonts w:ascii="Garamond" w:hAnsi="Garamond"/>
        </w:rPr>
      </w:pPr>
      <w:r w:rsidRPr="007B36D0">
        <w:rPr>
          <w:rFonts w:ascii="Garamond" w:hAnsi="Garamond"/>
        </w:rPr>
        <w:t>lub upełnomocnionego</w:t>
      </w:r>
    </w:p>
    <w:p w14:paraId="5E3E14B7" w14:textId="3A400679" w:rsidR="00956548" w:rsidRPr="007B36D0" w:rsidRDefault="00956548" w:rsidP="002A419F">
      <w:pPr>
        <w:widowControl w:val="0"/>
        <w:autoSpaceDE w:val="0"/>
        <w:spacing w:after="0" w:line="276" w:lineRule="auto"/>
        <w:ind w:left="5385"/>
        <w:jc w:val="center"/>
        <w:rPr>
          <w:rFonts w:ascii="Garamond" w:hAnsi="Garamond"/>
        </w:rPr>
      </w:pPr>
      <w:r w:rsidRPr="007B36D0">
        <w:rPr>
          <w:rFonts w:ascii="Garamond" w:eastAsia="Arial" w:hAnsi="Garamond" w:cs="Arial"/>
        </w:rPr>
        <w:t>przedstawiciela Wykonawcy</w:t>
      </w:r>
    </w:p>
    <w:p w14:paraId="3494E6DF" w14:textId="77777777" w:rsidR="005037F7" w:rsidRPr="007B36D0" w:rsidRDefault="005037F7" w:rsidP="00F25ABE">
      <w:pPr>
        <w:spacing w:line="276" w:lineRule="auto"/>
        <w:jc w:val="both"/>
        <w:rPr>
          <w:rFonts w:ascii="Garamond" w:hAnsi="Garamond"/>
          <w:b/>
        </w:rPr>
      </w:pPr>
    </w:p>
    <w:p w14:paraId="343B4AF8" w14:textId="77777777" w:rsidR="00956548" w:rsidRPr="007B36D0" w:rsidRDefault="00956548" w:rsidP="0005011F">
      <w:pPr>
        <w:spacing w:line="276" w:lineRule="auto"/>
        <w:jc w:val="center"/>
        <w:rPr>
          <w:rFonts w:ascii="Garamond" w:hAnsi="Garamond"/>
          <w:b/>
        </w:rPr>
      </w:pPr>
      <w:r w:rsidRPr="007B36D0">
        <w:rPr>
          <w:rFonts w:ascii="Garamond" w:hAnsi="Garamond"/>
          <w:b/>
        </w:rPr>
        <w:t>OŚWIADCZENIE DOTYCZĄCE PODANYCH INFORMACJI:</w:t>
      </w:r>
    </w:p>
    <w:p w14:paraId="7436C421" w14:textId="77777777" w:rsidR="0005011F" w:rsidRPr="007B36D0" w:rsidRDefault="0005011F" w:rsidP="0005011F">
      <w:pPr>
        <w:spacing w:line="276" w:lineRule="auto"/>
        <w:jc w:val="center"/>
        <w:rPr>
          <w:rFonts w:ascii="Garamond" w:hAnsi="Garamond"/>
        </w:rPr>
      </w:pPr>
    </w:p>
    <w:p w14:paraId="61B7D79F" w14:textId="77777777" w:rsidR="00956548" w:rsidRPr="007B36D0" w:rsidRDefault="00956548" w:rsidP="00F25ABE">
      <w:pPr>
        <w:spacing w:line="276" w:lineRule="auto"/>
        <w:jc w:val="both"/>
        <w:rPr>
          <w:rFonts w:ascii="Garamond" w:hAnsi="Garamond"/>
        </w:rPr>
      </w:pPr>
      <w:r w:rsidRPr="007B36D0">
        <w:rPr>
          <w:rFonts w:ascii="Garamond" w:hAnsi="Garamond"/>
        </w:rPr>
        <w:t>Oświadczam, że wszystkie informacje podane w powyższych oświadczeniach są aktualne i zgodne z prawdą oraz zostały przedstawione z pełną świadomością konsekwencji wprowadzenia zamawiającego w błąd przy przedstawianiu informacji.</w:t>
      </w:r>
    </w:p>
    <w:p w14:paraId="45C18769" w14:textId="77777777" w:rsidR="00956548" w:rsidRPr="007B36D0" w:rsidRDefault="00956548" w:rsidP="00F25ABE">
      <w:pPr>
        <w:spacing w:line="276" w:lineRule="auto"/>
        <w:jc w:val="both"/>
        <w:rPr>
          <w:rFonts w:ascii="Garamond" w:hAnsi="Garamond"/>
        </w:rPr>
      </w:pPr>
    </w:p>
    <w:p w14:paraId="2C749A8B" w14:textId="77777777" w:rsidR="00956548" w:rsidRPr="007B36D0" w:rsidRDefault="00956548" w:rsidP="00F25ABE">
      <w:pPr>
        <w:spacing w:line="276" w:lineRule="auto"/>
        <w:jc w:val="both"/>
        <w:rPr>
          <w:rFonts w:ascii="Garamond" w:hAnsi="Garamond"/>
        </w:rPr>
      </w:pPr>
      <w:r w:rsidRPr="007B36D0">
        <w:rPr>
          <w:rFonts w:ascii="Garamond" w:hAnsi="Garamond"/>
        </w:rPr>
        <w:t>data …....................................</w:t>
      </w:r>
    </w:p>
    <w:p w14:paraId="549D6C23" w14:textId="77777777" w:rsidR="00956548" w:rsidRPr="007B36D0" w:rsidRDefault="00956548" w:rsidP="00F25ABE">
      <w:pPr>
        <w:spacing w:line="276" w:lineRule="auto"/>
        <w:ind w:left="5385"/>
        <w:jc w:val="both"/>
        <w:rPr>
          <w:rFonts w:ascii="Garamond" w:hAnsi="Garamond"/>
        </w:rPr>
      </w:pPr>
      <w:r w:rsidRPr="007B36D0">
        <w:rPr>
          <w:rFonts w:ascii="Garamond" w:hAnsi="Garamond"/>
        </w:rPr>
        <w:t xml:space="preserve">         ..................................................................</w:t>
      </w:r>
    </w:p>
    <w:p w14:paraId="364A4F16" w14:textId="454532CA" w:rsidR="00956548" w:rsidRPr="007B36D0" w:rsidRDefault="00956548" w:rsidP="002A419F">
      <w:pPr>
        <w:spacing w:line="276" w:lineRule="auto"/>
        <w:ind w:left="5385"/>
        <w:jc w:val="center"/>
        <w:rPr>
          <w:rFonts w:ascii="Garamond" w:hAnsi="Garamond"/>
        </w:rPr>
      </w:pPr>
      <w:r w:rsidRPr="007B36D0">
        <w:rPr>
          <w:rFonts w:ascii="Garamond" w:hAnsi="Garamond"/>
        </w:rPr>
        <w:t>podpis i pieczęć Wykonawcy</w:t>
      </w:r>
    </w:p>
    <w:p w14:paraId="5BC8C6B2" w14:textId="0ABA3944" w:rsidR="00956548" w:rsidRPr="007B36D0" w:rsidRDefault="00956548" w:rsidP="002A419F">
      <w:pPr>
        <w:spacing w:line="276" w:lineRule="auto"/>
        <w:ind w:left="5385"/>
        <w:jc w:val="center"/>
        <w:rPr>
          <w:rFonts w:ascii="Garamond" w:hAnsi="Garamond"/>
        </w:rPr>
      </w:pPr>
      <w:r w:rsidRPr="007B36D0">
        <w:rPr>
          <w:rFonts w:ascii="Garamond" w:hAnsi="Garamond"/>
        </w:rPr>
        <w:t>lub upełnomocnionego</w:t>
      </w:r>
    </w:p>
    <w:p w14:paraId="5FF6F392" w14:textId="25339CED" w:rsidR="00956548" w:rsidRPr="007B36D0" w:rsidRDefault="00956548" w:rsidP="002A419F">
      <w:pPr>
        <w:widowControl w:val="0"/>
        <w:autoSpaceDE w:val="0"/>
        <w:spacing w:line="276" w:lineRule="auto"/>
        <w:ind w:left="5385"/>
        <w:jc w:val="center"/>
        <w:rPr>
          <w:rFonts w:ascii="Garamond" w:hAnsi="Garamond"/>
        </w:rPr>
      </w:pPr>
      <w:r w:rsidRPr="007B36D0">
        <w:rPr>
          <w:rFonts w:ascii="Garamond" w:eastAsia="Arial" w:hAnsi="Garamond" w:cs="Arial"/>
        </w:rPr>
        <w:t>przedstawiciela Wykonawcy</w:t>
      </w:r>
    </w:p>
    <w:p w14:paraId="1FEB0EB1" w14:textId="77777777" w:rsidR="00956548" w:rsidRPr="007B36D0" w:rsidRDefault="00956548" w:rsidP="00F25ABE">
      <w:pPr>
        <w:pageBreakBefore/>
        <w:spacing w:line="276" w:lineRule="auto"/>
        <w:jc w:val="right"/>
        <w:rPr>
          <w:rFonts w:ascii="Garamond" w:hAnsi="Garamond"/>
        </w:rPr>
      </w:pPr>
      <w:r w:rsidRPr="007B36D0">
        <w:rPr>
          <w:rFonts w:ascii="Garamond" w:eastAsia="Arial" w:hAnsi="Garamond" w:cs="Arial"/>
        </w:rPr>
        <w:lastRenderedPageBreak/>
        <w:t>Załącznik nr 1c</w:t>
      </w:r>
    </w:p>
    <w:p w14:paraId="179F704C" w14:textId="77777777" w:rsidR="00956548" w:rsidRPr="007B36D0" w:rsidRDefault="00956548" w:rsidP="00F25ABE">
      <w:pPr>
        <w:spacing w:line="276" w:lineRule="auto"/>
        <w:jc w:val="right"/>
        <w:rPr>
          <w:rFonts w:ascii="Garamond" w:eastAsia="Calibri" w:hAnsi="Garamond" w:cs="Calibri"/>
        </w:rPr>
      </w:pPr>
    </w:p>
    <w:p w14:paraId="5AA3DED6" w14:textId="77777777" w:rsidR="00956548" w:rsidRPr="007B36D0" w:rsidRDefault="00956548" w:rsidP="00F25ABE">
      <w:pPr>
        <w:spacing w:line="276" w:lineRule="auto"/>
        <w:rPr>
          <w:rFonts w:ascii="Garamond" w:hAnsi="Garamond"/>
        </w:rPr>
      </w:pPr>
      <w:r w:rsidRPr="007B36D0">
        <w:rPr>
          <w:rFonts w:ascii="Garamond" w:eastAsia="Arial" w:hAnsi="Garamond" w:cs="Arial"/>
        </w:rPr>
        <w:t>.....................................................</w:t>
      </w:r>
    </w:p>
    <w:p w14:paraId="5BA89FAB" w14:textId="2A102835" w:rsidR="00956548" w:rsidRPr="007B36D0" w:rsidRDefault="00956548" w:rsidP="00F25ABE">
      <w:pPr>
        <w:spacing w:line="276" w:lineRule="auto"/>
        <w:rPr>
          <w:rFonts w:ascii="Garamond" w:hAnsi="Garamond"/>
        </w:rPr>
      </w:pPr>
      <w:r w:rsidRPr="007B36D0">
        <w:rPr>
          <w:rFonts w:ascii="Garamond" w:eastAsia="Arial" w:hAnsi="Garamond" w:cs="Arial"/>
          <w:b/>
        </w:rPr>
        <w:t xml:space="preserve"> </w:t>
      </w:r>
      <w:r w:rsidRPr="007B36D0">
        <w:rPr>
          <w:rFonts w:ascii="Garamond" w:eastAsia="Arial" w:hAnsi="Garamond" w:cs="Arial"/>
        </w:rPr>
        <w:t xml:space="preserve"> Nazwa i adres wykonawcy</w:t>
      </w:r>
    </w:p>
    <w:p w14:paraId="380E61B5" w14:textId="77777777" w:rsidR="00956548" w:rsidRPr="007B36D0" w:rsidRDefault="00956548" w:rsidP="00F25ABE">
      <w:pPr>
        <w:spacing w:line="276" w:lineRule="auto"/>
        <w:rPr>
          <w:rFonts w:ascii="Garamond" w:eastAsia="Arial" w:hAnsi="Garamond" w:cs="Arial"/>
        </w:rPr>
      </w:pPr>
    </w:p>
    <w:p w14:paraId="3CFFA0A1" w14:textId="77777777" w:rsidR="00956548" w:rsidRPr="007B36D0" w:rsidRDefault="00956548" w:rsidP="00F25ABE">
      <w:pPr>
        <w:spacing w:line="276" w:lineRule="auto"/>
        <w:jc w:val="center"/>
        <w:rPr>
          <w:rFonts w:ascii="Garamond" w:hAnsi="Garamond"/>
        </w:rPr>
      </w:pPr>
      <w:r w:rsidRPr="007B36D0">
        <w:rPr>
          <w:rFonts w:ascii="Garamond" w:eastAsia="Arial" w:hAnsi="Garamond" w:cs="Arial"/>
          <w:b/>
          <w:u w:val="single"/>
        </w:rPr>
        <w:t>OŚWIADCZENIE O CZĘŚCI ZAMÓWIENIA, KTÓREJ WYKONANIE, WYKONAWCA ZAMIERZA POWIERZYĆ PODWYKONAWCOM</w:t>
      </w:r>
    </w:p>
    <w:p w14:paraId="35C21515" w14:textId="77777777" w:rsidR="00956548" w:rsidRPr="007B36D0" w:rsidRDefault="00956548" w:rsidP="00F25ABE">
      <w:pPr>
        <w:spacing w:line="276" w:lineRule="auto"/>
        <w:jc w:val="both"/>
        <w:rPr>
          <w:rFonts w:ascii="Garamond" w:eastAsia="Calibri" w:hAnsi="Garamond" w:cs="Calibri"/>
        </w:rPr>
      </w:pPr>
    </w:p>
    <w:p w14:paraId="71AFA33D" w14:textId="77777777" w:rsidR="00956548" w:rsidRPr="007B36D0" w:rsidRDefault="00956548" w:rsidP="00F25ABE">
      <w:pPr>
        <w:spacing w:line="276" w:lineRule="auto"/>
        <w:jc w:val="both"/>
        <w:rPr>
          <w:rFonts w:ascii="Garamond" w:hAnsi="Garamond"/>
        </w:rPr>
      </w:pPr>
      <w:r w:rsidRPr="007B36D0">
        <w:rPr>
          <w:rFonts w:ascii="Garamond" w:eastAsia="Arial" w:hAnsi="Garamond" w:cs="Arial"/>
        </w:rPr>
        <w:t>Przystępując do postępowania w sprawie udzielenia zamówienia publicznego</w:t>
      </w:r>
      <w:r w:rsidRPr="007B36D0">
        <w:rPr>
          <w:rFonts w:ascii="Garamond" w:eastAsia="Arial" w:hAnsi="Garamond" w:cs="Arial"/>
          <w:b/>
        </w:rPr>
        <w:t xml:space="preserve"> </w:t>
      </w:r>
      <w:r w:rsidRPr="007B36D0">
        <w:rPr>
          <w:rFonts w:ascii="Garamond" w:eastAsia="Arial" w:hAnsi="Garamond" w:cs="Arial"/>
        </w:rPr>
        <w:t>p.n.</w:t>
      </w:r>
    </w:p>
    <w:p w14:paraId="2F1826B9" w14:textId="77777777" w:rsidR="00E16B1C" w:rsidRPr="007B36D0" w:rsidRDefault="00E16B1C" w:rsidP="00E16B1C">
      <w:pPr>
        <w:spacing w:line="276" w:lineRule="auto"/>
        <w:jc w:val="center"/>
        <w:rPr>
          <w:rFonts w:ascii="Garamond" w:hAnsi="Garamond"/>
          <w:b/>
          <w:bCs/>
        </w:rPr>
      </w:pPr>
      <w:r w:rsidRPr="007B36D0">
        <w:rPr>
          <w:rFonts w:ascii="Garamond" w:hAnsi="Garamond"/>
          <w:b/>
          <w:bCs/>
        </w:rPr>
        <w:t>„Dostawa ciągnika rolniczego”  </w:t>
      </w:r>
    </w:p>
    <w:p w14:paraId="43E7711F" w14:textId="5E1036EE" w:rsidR="00956548" w:rsidRPr="007B36D0" w:rsidRDefault="00956548" w:rsidP="00F25ABE">
      <w:pPr>
        <w:spacing w:line="276" w:lineRule="auto"/>
        <w:jc w:val="both"/>
        <w:rPr>
          <w:rFonts w:ascii="Garamond" w:hAnsi="Garamond"/>
        </w:rPr>
      </w:pPr>
      <w:r w:rsidRPr="007B36D0">
        <w:rPr>
          <w:rFonts w:ascii="Garamond" w:eastAsia="Arial" w:hAnsi="Garamond" w:cs="Arial"/>
        </w:rPr>
        <w:t>Oświadczam/ my, że podwykonawcom zamierzam/ my powierzyć część zamówienia obejmującą wykonanie prac w zakresie:</w:t>
      </w:r>
    </w:p>
    <w:p w14:paraId="20EB9565" w14:textId="77777777" w:rsidR="00956548" w:rsidRPr="007B36D0" w:rsidRDefault="00956548" w:rsidP="00F25ABE">
      <w:pPr>
        <w:spacing w:line="276" w:lineRule="auto"/>
        <w:jc w:val="both"/>
        <w:rPr>
          <w:rFonts w:ascii="Garamond" w:hAnsi="Garamond"/>
        </w:rPr>
      </w:pPr>
      <w:r w:rsidRPr="007B36D0">
        <w:rPr>
          <w:rFonts w:ascii="Garamond" w:eastAsia="Arial" w:hAnsi="Garamond" w:cs="Arial"/>
        </w:rPr>
        <w:t xml:space="preserve"> </w:t>
      </w:r>
    </w:p>
    <w:p w14:paraId="08CF0316" w14:textId="77777777" w:rsidR="00956548" w:rsidRPr="007B36D0" w:rsidRDefault="00956548" w:rsidP="00F25ABE">
      <w:pPr>
        <w:spacing w:line="276" w:lineRule="auto"/>
        <w:jc w:val="both"/>
        <w:rPr>
          <w:rFonts w:ascii="Garamond" w:eastAsia="Calibri" w:hAnsi="Garamond" w:cs="Calibri"/>
        </w:rPr>
      </w:pPr>
    </w:p>
    <w:tbl>
      <w:tblPr>
        <w:tblW w:w="93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0"/>
        <w:gridCol w:w="3850"/>
      </w:tblGrid>
      <w:tr w:rsidR="00811FB6" w:rsidRPr="007B36D0" w14:paraId="7C2877AD" w14:textId="77777777" w:rsidTr="00E02D3B">
        <w:trPr>
          <w:trHeight w:val="964"/>
        </w:trPr>
        <w:tc>
          <w:tcPr>
            <w:tcW w:w="5500" w:type="dxa"/>
            <w:shd w:val="clear" w:color="auto" w:fill="FFFFFF" w:themeFill="background1"/>
            <w:vAlign w:val="center"/>
          </w:tcPr>
          <w:p w14:paraId="08B609BC" w14:textId="77777777" w:rsidR="00956548" w:rsidRPr="007B36D0" w:rsidRDefault="00956548" w:rsidP="00F25ABE">
            <w:pPr>
              <w:snapToGrid w:val="0"/>
              <w:spacing w:line="276" w:lineRule="auto"/>
              <w:jc w:val="center"/>
              <w:rPr>
                <w:rFonts w:ascii="Garamond" w:hAnsi="Garamond"/>
              </w:rPr>
            </w:pPr>
            <w:r w:rsidRPr="007B36D0">
              <w:rPr>
                <w:rFonts w:ascii="Garamond" w:eastAsia="Arial" w:hAnsi="Garamond" w:cs="Arial"/>
                <w:b/>
                <w:bCs/>
              </w:rPr>
              <w:t>Zakres rzeczowy – określenie części zamówienia, która zostanie  powierzona podwykonawcy (należy podać również wartość lub procentową część zamówienia, jaka zostanie powierzona podwykonawcy *)</w:t>
            </w:r>
          </w:p>
        </w:tc>
        <w:tc>
          <w:tcPr>
            <w:tcW w:w="3850" w:type="dxa"/>
            <w:shd w:val="clear" w:color="auto" w:fill="FFFFFF" w:themeFill="background1"/>
            <w:vAlign w:val="center"/>
          </w:tcPr>
          <w:p w14:paraId="4AA02140" w14:textId="77777777" w:rsidR="00956548" w:rsidRPr="007B36D0" w:rsidRDefault="00956548" w:rsidP="00F25ABE">
            <w:pPr>
              <w:snapToGrid w:val="0"/>
              <w:spacing w:line="276" w:lineRule="auto"/>
              <w:jc w:val="center"/>
              <w:rPr>
                <w:rFonts w:ascii="Garamond" w:hAnsi="Garamond"/>
              </w:rPr>
            </w:pPr>
            <w:r w:rsidRPr="007B36D0">
              <w:rPr>
                <w:rFonts w:ascii="Garamond" w:eastAsia="Arial" w:hAnsi="Garamond" w:cs="Arial"/>
                <w:b/>
              </w:rPr>
              <w:t>Informacja  o podwykonawcach</w:t>
            </w:r>
          </w:p>
        </w:tc>
      </w:tr>
      <w:tr w:rsidR="00811FB6" w:rsidRPr="007B36D0" w14:paraId="501C33BF" w14:textId="77777777" w:rsidTr="00E02D3B">
        <w:trPr>
          <w:trHeight w:val="917"/>
        </w:trPr>
        <w:tc>
          <w:tcPr>
            <w:tcW w:w="5500" w:type="dxa"/>
            <w:shd w:val="clear" w:color="auto" w:fill="FFFFFF" w:themeFill="background1"/>
          </w:tcPr>
          <w:p w14:paraId="37842979" w14:textId="77777777" w:rsidR="00956548" w:rsidRPr="007B36D0" w:rsidRDefault="00956548" w:rsidP="00F25ABE">
            <w:pPr>
              <w:snapToGrid w:val="0"/>
              <w:spacing w:line="276" w:lineRule="auto"/>
              <w:jc w:val="both"/>
              <w:rPr>
                <w:rFonts w:ascii="Garamond" w:eastAsia="Calibri" w:hAnsi="Garamond" w:cs="Calibri"/>
              </w:rPr>
            </w:pPr>
          </w:p>
        </w:tc>
        <w:tc>
          <w:tcPr>
            <w:tcW w:w="3850" w:type="dxa"/>
            <w:shd w:val="clear" w:color="auto" w:fill="FFFFFF" w:themeFill="background1"/>
          </w:tcPr>
          <w:p w14:paraId="6437EA16" w14:textId="77777777" w:rsidR="00956548" w:rsidRPr="007B36D0" w:rsidRDefault="00956548" w:rsidP="00F25ABE">
            <w:pPr>
              <w:snapToGrid w:val="0"/>
              <w:spacing w:line="276" w:lineRule="auto"/>
              <w:jc w:val="both"/>
              <w:rPr>
                <w:rFonts w:ascii="Garamond" w:eastAsia="Calibri" w:hAnsi="Garamond" w:cs="Calibri"/>
              </w:rPr>
            </w:pPr>
          </w:p>
        </w:tc>
      </w:tr>
      <w:tr w:rsidR="00811FB6" w:rsidRPr="007B36D0" w14:paraId="3E7C549B" w14:textId="77777777" w:rsidTr="00E02D3B">
        <w:trPr>
          <w:trHeight w:val="861"/>
        </w:trPr>
        <w:tc>
          <w:tcPr>
            <w:tcW w:w="5500" w:type="dxa"/>
            <w:shd w:val="clear" w:color="auto" w:fill="FFFFFF" w:themeFill="background1"/>
          </w:tcPr>
          <w:p w14:paraId="565D4A43" w14:textId="77777777" w:rsidR="00956548" w:rsidRPr="007B36D0" w:rsidRDefault="00956548" w:rsidP="00F25ABE">
            <w:pPr>
              <w:snapToGrid w:val="0"/>
              <w:spacing w:line="276" w:lineRule="auto"/>
              <w:jc w:val="both"/>
              <w:rPr>
                <w:rFonts w:ascii="Garamond" w:eastAsia="Calibri" w:hAnsi="Garamond" w:cs="Calibri"/>
              </w:rPr>
            </w:pPr>
          </w:p>
        </w:tc>
        <w:tc>
          <w:tcPr>
            <w:tcW w:w="3850" w:type="dxa"/>
            <w:shd w:val="clear" w:color="auto" w:fill="FFFFFF" w:themeFill="background1"/>
          </w:tcPr>
          <w:p w14:paraId="53F6CF52" w14:textId="77777777" w:rsidR="00956548" w:rsidRPr="007B36D0" w:rsidRDefault="00956548" w:rsidP="00F25ABE">
            <w:pPr>
              <w:snapToGrid w:val="0"/>
              <w:spacing w:line="276" w:lineRule="auto"/>
              <w:jc w:val="both"/>
              <w:rPr>
                <w:rFonts w:ascii="Garamond" w:eastAsia="Calibri" w:hAnsi="Garamond" w:cs="Calibri"/>
              </w:rPr>
            </w:pPr>
          </w:p>
        </w:tc>
      </w:tr>
    </w:tbl>
    <w:p w14:paraId="42C693A7" w14:textId="77777777" w:rsidR="00956548" w:rsidRPr="007B36D0" w:rsidRDefault="00956548" w:rsidP="00F25ABE">
      <w:pPr>
        <w:spacing w:line="276" w:lineRule="auto"/>
        <w:jc w:val="both"/>
        <w:rPr>
          <w:rFonts w:ascii="Garamond" w:eastAsia="Arial" w:hAnsi="Garamond" w:cs="Arial"/>
        </w:rPr>
      </w:pPr>
    </w:p>
    <w:p w14:paraId="25BB5595" w14:textId="77777777" w:rsidR="00956548" w:rsidRPr="007B36D0" w:rsidRDefault="00956548" w:rsidP="00F25ABE">
      <w:pPr>
        <w:spacing w:line="276" w:lineRule="auto"/>
        <w:rPr>
          <w:rFonts w:ascii="Garamond" w:hAnsi="Garamond"/>
        </w:rPr>
      </w:pPr>
      <w:r w:rsidRPr="007B36D0">
        <w:rPr>
          <w:rFonts w:ascii="Garamond" w:eastAsia="Calibri" w:hAnsi="Garamond" w:cs="Arial"/>
        </w:rPr>
        <w:t>dnia: ...................................</w:t>
      </w:r>
    </w:p>
    <w:p w14:paraId="1ECF09CD" w14:textId="77777777" w:rsidR="00956548" w:rsidRPr="007B36D0" w:rsidRDefault="00956548" w:rsidP="00F25ABE">
      <w:pPr>
        <w:spacing w:line="276" w:lineRule="auto"/>
        <w:ind w:left="5385"/>
        <w:jc w:val="both"/>
        <w:rPr>
          <w:rFonts w:ascii="Garamond" w:eastAsia="Calibri" w:hAnsi="Garamond" w:cs="Calibri"/>
        </w:rPr>
      </w:pPr>
    </w:p>
    <w:p w14:paraId="07B7BAB1" w14:textId="77777777" w:rsidR="00956548" w:rsidRPr="007B36D0" w:rsidRDefault="00956548" w:rsidP="00F25ABE">
      <w:pPr>
        <w:spacing w:line="276" w:lineRule="auto"/>
        <w:ind w:left="5385"/>
        <w:jc w:val="both"/>
        <w:rPr>
          <w:rFonts w:ascii="Garamond" w:hAnsi="Garamond"/>
        </w:rPr>
      </w:pPr>
      <w:r w:rsidRPr="007B36D0">
        <w:rPr>
          <w:rFonts w:ascii="Garamond" w:eastAsia="Arial" w:hAnsi="Garamond" w:cs="Arial"/>
        </w:rPr>
        <w:t>..................................................................</w:t>
      </w:r>
    </w:p>
    <w:p w14:paraId="2E81DB23" w14:textId="481804EB" w:rsidR="00956548" w:rsidRPr="007B36D0" w:rsidRDefault="00956548" w:rsidP="002A419F">
      <w:pPr>
        <w:spacing w:line="276" w:lineRule="auto"/>
        <w:ind w:left="5385"/>
        <w:jc w:val="center"/>
        <w:rPr>
          <w:rFonts w:ascii="Garamond" w:hAnsi="Garamond"/>
        </w:rPr>
      </w:pPr>
      <w:r w:rsidRPr="007B36D0">
        <w:rPr>
          <w:rFonts w:ascii="Garamond" w:eastAsia="Arial" w:hAnsi="Garamond" w:cs="Arial"/>
        </w:rPr>
        <w:t>podpis i pieczęć Wykonawcy</w:t>
      </w:r>
    </w:p>
    <w:p w14:paraId="46C0A874" w14:textId="5C817686" w:rsidR="00956548" w:rsidRPr="007B36D0" w:rsidRDefault="00956548" w:rsidP="002A419F">
      <w:pPr>
        <w:spacing w:line="276" w:lineRule="auto"/>
        <w:ind w:left="5385"/>
        <w:jc w:val="center"/>
        <w:rPr>
          <w:rFonts w:ascii="Garamond" w:hAnsi="Garamond"/>
        </w:rPr>
      </w:pPr>
      <w:r w:rsidRPr="007B36D0">
        <w:rPr>
          <w:rFonts w:ascii="Garamond" w:eastAsia="Arial" w:hAnsi="Garamond" w:cs="Arial"/>
        </w:rPr>
        <w:t>lub upełnomocnionego</w:t>
      </w:r>
    </w:p>
    <w:p w14:paraId="680B42B4" w14:textId="6DACD3A2" w:rsidR="00956548" w:rsidRPr="007B36D0" w:rsidRDefault="00956548" w:rsidP="002A419F">
      <w:pPr>
        <w:spacing w:line="276" w:lineRule="auto"/>
        <w:ind w:left="5385"/>
        <w:jc w:val="center"/>
        <w:rPr>
          <w:rFonts w:ascii="Garamond" w:hAnsi="Garamond"/>
        </w:rPr>
      </w:pPr>
      <w:r w:rsidRPr="007B36D0">
        <w:rPr>
          <w:rFonts w:ascii="Garamond" w:eastAsia="Arial" w:hAnsi="Garamond" w:cs="Arial"/>
        </w:rPr>
        <w:t>przedstawiciela Wykonawcy</w:t>
      </w:r>
    </w:p>
    <w:p w14:paraId="130AE80F" w14:textId="77777777" w:rsidR="00956548" w:rsidRPr="007B36D0" w:rsidRDefault="00956548" w:rsidP="00F25ABE">
      <w:pPr>
        <w:spacing w:line="276" w:lineRule="auto"/>
        <w:rPr>
          <w:rFonts w:ascii="Garamond" w:eastAsia="Arial" w:hAnsi="Garamond" w:cs="Arial"/>
          <w:b/>
          <w:u w:val="single"/>
        </w:rPr>
      </w:pPr>
    </w:p>
    <w:p w14:paraId="247533CF" w14:textId="77777777" w:rsidR="00956548" w:rsidRPr="007B36D0" w:rsidRDefault="00956548" w:rsidP="00F25ABE">
      <w:pPr>
        <w:spacing w:line="276" w:lineRule="auto"/>
        <w:rPr>
          <w:rFonts w:ascii="Garamond" w:eastAsia="Arial" w:hAnsi="Garamond" w:cs="Arial"/>
          <w:b/>
          <w:u w:val="single"/>
        </w:rPr>
      </w:pPr>
    </w:p>
    <w:p w14:paraId="3F51540E" w14:textId="77777777" w:rsidR="00956548" w:rsidRPr="007B36D0" w:rsidRDefault="00956548" w:rsidP="00F25ABE">
      <w:pPr>
        <w:spacing w:line="276" w:lineRule="auto"/>
        <w:rPr>
          <w:rFonts w:ascii="Garamond" w:hAnsi="Garamond"/>
        </w:rPr>
      </w:pPr>
      <w:r w:rsidRPr="007B36D0">
        <w:rPr>
          <w:rFonts w:ascii="Garamond" w:eastAsia="Arial" w:hAnsi="Garamond" w:cs="Arial"/>
        </w:rPr>
        <w:t>* w związku z formą ogłoszenia o udzieleniu zamówienia jaką Zamawiający ma obowiązek przekazać informację o udzieleniu zamówienia Wykonawca winien podać procentowo lub wartościowo część zamówienia, jaką zamierza powierzyć podwykonawcy.</w:t>
      </w:r>
    </w:p>
    <w:p w14:paraId="2E127E58" w14:textId="77777777" w:rsidR="00956548" w:rsidRPr="007B36D0" w:rsidRDefault="00956548" w:rsidP="00F25ABE">
      <w:pPr>
        <w:spacing w:line="276" w:lineRule="auto"/>
        <w:rPr>
          <w:rFonts w:ascii="Garamond" w:eastAsia="Arial" w:hAnsi="Garamond" w:cs="Arial"/>
          <w:b/>
          <w:u w:val="single"/>
        </w:rPr>
      </w:pPr>
    </w:p>
    <w:p w14:paraId="1685C6F8" w14:textId="77777777" w:rsidR="00956548" w:rsidRPr="007B36D0" w:rsidRDefault="00956548" w:rsidP="00F25ABE">
      <w:pPr>
        <w:spacing w:line="276" w:lineRule="auto"/>
        <w:rPr>
          <w:rFonts w:ascii="Garamond" w:hAnsi="Garamond"/>
        </w:rPr>
      </w:pPr>
      <w:r w:rsidRPr="007B36D0">
        <w:rPr>
          <w:rFonts w:ascii="Garamond" w:eastAsia="Arial" w:hAnsi="Garamond" w:cs="Arial"/>
          <w:b/>
          <w:u w:val="single"/>
        </w:rPr>
        <w:t>UWAGA:</w:t>
      </w:r>
    </w:p>
    <w:p w14:paraId="252ED922" w14:textId="77777777" w:rsidR="00956548" w:rsidRPr="007B36D0" w:rsidRDefault="00956548" w:rsidP="00F25ABE">
      <w:pPr>
        <w:spacing w:line="276" w:lineRule="auto"/>
        <w:rPr>
          <w:rFonts w:ascii="Garamond" w:hAnsi="Garamond"/>
        </w:rPr>
      </w:pPr>
      <w:r w:rsidRPr="007B36D0">
        <w:rPr>
          <w:rFonts w:ascii="Garamond" w:eastAsia="Arial" w:hAnsi="Garamond" w:cs="Arial"/>
        </w:rPr>
        <w:t>Oświadczenia nie należy składać w przypadku wykonywania całości zamówienia przez wykonawcę siłami własnymi.</w:t>
      </w:r>
    </w:p>
    <w:p w14:paraId="70E48832" w14:textId="77777777" w:rsidR="008A7EBB" w:rsidRPr="007B36D0" w:rsidRDefault="008A7EBB" w:rsidP="00F25ABE">
      <w:pPr>
        <w:spacing w:line="276" w:lineRule="auto"/>
        <w:rPr>
          <w:rFonts w:ascii="Garamond" w:hAnsi="Garamond" w:cs="Times New Roman"/>
        </w:rPr>
      </w:pPr>
    </w:p>
    <w:p w14:paraId="52D93AED" w14:textId="289155B2" w:rsidR="00DF50A8" w:rsidRPr="007B36D0" w:rsidRDefault="008A7EBB" w:rsidP="00E16B1C">
      <w:pPr>
        <w:spacing w:line="276" w:lineRule="auto"/>
        <w:jc w:val="center"/>
        <w:rPr>
          <w:rFonts w:ascii="Garamond" w:hAnsi="Garamond" w:cs="Times New Roman"/>
        </w:rPr>
        <w:sectPr w:rsidR="00DF50A8" w:rsidRPr="007B36D0">
          <w:footerReference w:type="default" r:id="rId16"/>
          <w:pgSz w:w="11906" w:h="16838"/>
          <w:pgMar w:top="1417" w:right="1417" w:bottom="1417" w:left="1417" w:header="708" w:footer="708" w:gutter="0"/>
          <w:cols w:space="708"/>
          <w:docGrid w:linePitch="360"/>
        </w:sectPr>
      </w:pPr>
      <w:r w:rsidRPr="007B36D0">
        <w:rPr>
          <w:rFonts w:ascii="Garamond" w:hAnsi="Garamond" w:cs="Times New Roman"/>
        </w:rPr>
        <w:t xml:space="preserve">..........................., dn. ...........................      </w:t>
      </w:r>
      <w:r w:rsidRPr="007B36D0">
        <w:rPr>
          <w:rFonts w:ascii="Garamond" w:hAnsi="Garamond" w:cs="Times New Roman"/>
        </w:rPr>
        <w:tab/>
      </w:r>
      <w:r w:rsidRPr="007B36D0">
        <w:rPr>
          <w:rFonts w:ascii="Garamond" w:hAnsi="Garamond" w:cs="Times New Roman"/>
        </w:rPr>
        <w:tab/>
      </w:r>
      <w:r w:rsidRPr="007B36D0">
        <w:rPr>
          <w:rFonts w:ascii="Garamond" w:hAnsi="Garamond" w:cs="Times New Roman"/>
        </w:rPr>
        <w:tab/>
        <w:t>……………………</w:t>
      </w:r>
      <w:r w:rsidR="0005011F" w:rsidRPr="007B36D0">
        <w:rPr>
          <w:rFonts w:ascii="Garamond" w:hAnsi="Garamond" w:cs="Times New Roman"/>
        </w:rPr>
        <w:t>……….............</w:t>
      </w:r>
      <w:r w:rsidRPr="007B36D0">
        <w:rPr>
          <w:rFonts w:ascii="Garamond" w:hAnsi="Garamond" w:cs="Times New Roman"/>
        </w:rPr>
        <w:t xml:space="preserve">                                                                    </w:t>
      </w:r>
      <w:r w:rsidR="0005011F" w:rsidRPr="007B36D0">
        <w:rPr>
          <w:rFonts w:ascii="Garamond" w:hAnsi="Garamond" w:cs="Times New Roman"/>
        </w:rPr>
        <w:t xml:space="preserve">miejscowość </w:t>
      </w:r>
      <w:r w:rsidRPr="007B36D0">
        <w:rPr>
          <w:rFonts w:ascii="Garamond" w:hAnsi="Garamond" w:cs="Times New Roman"/>
        </w:rPr>
        <w:t>data</w:t>
      </w:r>
      <w:r w:rsidRPr="007B36D0">
        <w:rPr>
          <w:rFonts w:ascii="Garamond" w:hAnsi="Garamond" w:cs="Times New Roman"/>
        </w:rPr>
        <w:tab/>
      </w:r>
      <w:r w:rsidRPr="007B36D0">
        <w:rPr>
          <w:rFonts w:ascii="Garamond" w:hAnsi="Garamond" w:cs="Times New Roman"/>
        </w:rPr>
        <w:tab/>
      </w:r>
      <w:r w:rsidRPr="007B36D0">
        <w:rPr>
          <w:rFonts w:ascii="Garamond" w:hAnsi="Garamond" w:cs="Times New Roman"/>
        </w:rPr>
        <w:tab/>
      </w:r>
      <w:r w:rsidRPr="007B36D0">
        <w:rPr>
          <w:rFonts w:ascii="Garamond" w:hAnsi="Garamond" w:cs="Times New Roman"/>
        </w:rPr>
        <w:tab/>
      </w:r>
      <w:r w:rsidRPr="007B36D0">
        <w:rPr>
          <w:rFonts w:ascii="Garamond" w:hAnsi="Garamond" w:cs="Times New Roman"/>
        </w:rPr>
        <w:tab/>
        <w:t xml:space="preserve">(Pieczęć i podpis upełnomocnionego </w:t>
      </w:r>
      <w:r w:rsidRPr="007B36D0">
        <w:rPr>
          <w:rFonts w:ascii="Garamond" w:hAnsi="Garamond" w:cs="Times New Roman"/>
        </w:rPr>
        <w:tab/>
      </w:r>
      <w:r w:rsidRPr="007B36D0">
        <w:rPr>
          <w:rFonts w:ascii="Garamond" w:hAnsi="Garamond" w:cs="Times New Roman"/>
        </w:rPr>
        <w:tab/>
      </w:r>
      <w:r w:rsidRPr="007B36D0">
        <w:rPr>
          <w:rFonts w:ascii="Garamond" w:hAnsi="Garamond" w:cs="Times New Roman"/>
        </w:rPr>
        <w:tab/>
      </w:r>
      <w:r w:rsidRPr="007B36D0">
        <w:rPr>
          <w:rFonts w:ascii="Garamond" w:hAnsi="Garamond" w:cs="Times New Roman"/>
        </w:rPr>
        <w:tab/>
      </w:r>
      <w:r w:rsidRPr="007B36D0">
        <w:rPr>
          <w:rFonts w:ascii="Garamond" w:hAnsi="Garamond" w:cs="Times New Roman"/>
        </w:rPr>
        <w:tab/>
      </w:r>
      <w:r w:rsidRPr="007B36D0">
        <w:rPr>
          <w:rFonts w:ascii="Garamond" w:hAnsi="Garamond" w:cs="Times New Roman"/>
        </w:rPr>
        <w:tab/>
      </w:r>
      <w:r w:rsidRPr="007B36D0">
        <w:rPr>
          <w:rFonts w:ascii="Garamond" w:hAnsi="Garamond" w:cs="Times New Roman"/>
        </w:rPr>
        <w:tab/>
        <w:t>przedstawiciela wykonawcy</w:t>
      </w:r>
    </w:p>
    <w:p w14:paraId="7140150D" w14:textId="77777777" w:rsidR="00956548" w:rsidRPr="007B36D0" w:rsidRDefault="00956548" w:rsidP="00DE014C">
      <w:pPr>
        <w:pageBreakBefore/>
        <w:spacing w:line="276" w:lineRule="auto"/>
        <w:rPr>
          <w:rFonts w:ascii="Garamond" w:hAnsi="Garamond"/>
        </w:rPr>
      </w:pPr>
    </w:p>
    <w:sectPr w:rsidR="00956548" w:rsidRPr="007B36D0" w:rsidSect="00DF50A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CBA7" w14:textId="77777777" w:rsidR="008B0C2D" w:rsidRDefault="008B0C2D" w:rsidP="00114593">
      <w:pPr>
        <w:spacing w:after="0" w:line="240" w:lineRule="auto"/>
      </w:pPr>
      <w:r>
        <w:separator/>
      </w:r>
    </w:p>
  </w:endnote>
  <w:endnote w:type="continuationSeparator" w:id="0">
    <w:p w14:paraId="157C07A0" w14:textId="77777777" w:rsidR="008B0C2D" w:rsidRDefault="008B0C2D" w:rsidP="0011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HiddenHorzOCl">
    <w:altName w:val="Calibri"/>
    <w:charset w:val="EE"/>
    <w:family w:val="swiss"/>
    <w:pitch w:val="default"/>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MT">
    <w:altName w:val="MS Mincho"/>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TTE18E86E0t00">
    <w:altName w:val="Times New Roman"/>
    <w:charset w:val="EE"/>
    <w:family w:val="auto"/>
    <w:pitch w:val="default"/>
  </w:font>
  <w:font w:name="TTE18E1440t00">
    <w:charset w:val="EE"/>
    <w:family w:val="auto"/>
    <w:pitch w:val="default"/>
  </w:font>
  <w:font w:name="TTE18E8370t00">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921316"/>
      <w:docPartObj>
        <w:docPartGallery w:val="Page Numbers (Bottom of Page)"/>
        <w:docPartUnique/>
      </w:docPartObj>
    </w:sdtPr>
    <w:sdtEndPr>
      <w:rPr>
        <w:rFonts w:ascii="Garamond" w:hAnsi="Garamond"/>
        <w:sz w:val="22"/>
        <w:szCs w:val="22"/>
      </w:rPr>
    </w:sdtEndPr>
    <w:sdtContent>
      <w:p w14:paraId="190D2A90" w14:textId="47ABCE9B" w:rsidR="00F25ABE" w:rsidRPr="00F25ABE" w:rsidRDefault="00F25ABE">
        <w:pPr>
          <w:pStyle w:val="Stopka"/>
          <w:jc w:val="center"/>
          <w:rPr>
            <w:rFonts w:ascii="Garamond" w:hAnsi="Garamond"/>
            <w:sz w:val="22"/>
            <w:szCs w:val="22"/>
          </w:rPr>
        </w:pPr>
        <w:r w:rsidRPr="00F25ABE">
          <w:rPr>
            <w:rFonts w:ascii="Garamond" w:hAnsi="Garamond"/>
            <w:sz w:val="22"/>
            <w:szCs w:val="22"/>
          </w:rPr>
          <w:fldChar w:fldCharType="begin"/>
        </w:r>
        <w:r w:rsidRPr="00F25ABE">
          <w:rPr>
            <w:rFonts w:ascii="Garamond" w:hAnsi="Garamond"/>
            <w:sz w:val="22"/>
            <w:szCs w:val="22"/>
          </w:rPr>
          <w:instrText>PAGE   \* MERGEFORMAT</w:instrText>
        </w:r>
        <w:r w:rsidRPr="00F25ABE">
          <w:rPr>
            <w:rFonts w:ascii="Garamond" w:hAnsi="Garamond"/>
            <w:sz w:val="22"/>
            <w:szCs w:val="22"/>
          </w:rPr>
          <w:fldChar w:fldCharType="separate"/>
        </w:r>
        <w:r w:rsidR="00296B36">
          <w:rPr>
            <w:rFonts w:ascii="Garamond" w:hAnsi="Garamond"/>
            <w:noProof/>
            <w:sz w:val="22"/>
            <w:szCs w:val="22"/>
          </w:rPr>
          <w:t>30</w:t>
        </w:r>
        <w:r w:rsidRPr="00F25ABE">
          <w:rPr>
            <w:rFonts w:ascii="Garamond" w:hAnsi="Garamond"/>
            <w:sz w:val="22"/>
            <w:szCs w:val="22"/>
          </w:rPr>
          <w:fldChar w:fldCharType="end"/>
        </w:r>
      </w:p>
    </w:sdtContent>
  </w:sdt>
  <w:p w14:paraId="3B10910A" w14:textId="77777777" w:rsidR="00F25ABE" w:rsidRDefault="00F25A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BA07" w14:textId="77777777" w:rsidR="008B0C2D" w:rsidRDefault="008B0C2D" w:rsidP="00114593">
      <w:pPr>
        <w:spacing w:after="0" w:line="240" w:lineRule="auto"/>
      </w:pPr>
      <w:r>
        <w:separator/>
      </w:r>
    </w:p>
  </w:footnote>
  <w:footnote w:type="continuationSeparator" w:id="0">
    <w:p w14:paraId="7A7896BD" w14:textId="77777777" w:rsidR="008B0C2D" w:rsidRDefault="008B0C2D" w:rsidP="00114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0"/>
        </w:tabs>
        <w:ind w:left="1146" w:hanging="360"/>
      </w:pPr>
      <w:rPr>
        <w:rFonts w:ascii="Times New Roman" w:hAnsi="Times New Roman"/>
      </w:rPr>
    </w:lvl>
  </w:abstractNum>
  <w:abstractNum w:abstractNumId="1" w15:restartNumberingAfterBreak="0">
    <w:nsid w:val="00000009"/>
    <w:multiLevelType w:val="multilevel"/>
    <w:tmpl w:val="799E0D72"/>
    <w:name w:val="WW8Num9"/>
    <w:lvl w:ilvl="0">
      <w:start w:val="4"/>
      <w:numFmt w:val="decimal"/>
      <w:lvlText w:val="%1"/>
      <w:lvlJc w:val="left"/>
      <w:pPr>
        <w:tabs>
          <w:tab w:val="num" w:pos="0"/>
        </w:tabs>
        <w:ind w:left="360" w:hanging="360"/>
      </w:pPr>
      <w:rPr>
        <w:rFonts w:ascii="Times New Roman" w:hAnsi="Times New Roman" w:cs="Times New Roman" w:hint="default"/>
        <w:color w:val="auto"/>
        <w:sz w:val="24"/>
        <w:szCs w:val="24"/>
      </w:rPr>
    </w:lvl>
    <w:lvl w:ilvl="1">
      <w:start w:val="1"/>
      <w:numFmt w:val="decimal"/>
      <w:lvlText w:val="%1.%2"/>
      <w:lvlJc w:val="left"/>
      <w:pPr>
        <w:tabs>
          <w:tab w:val="num" w:pos="0"/>
        </w:tabs>
        <w:ind w:left="360" w:hanging="360"/>
      </w:pPr>
      <w:rPr>
        <w:rFonts w:ascii="Times New Roman" w:hAnsi="Times New Roman" w:cs="Courier New" w:hint="default"/>
        <w:b w:val="0"/>
        <w:lang w:val="pl-PL"/>
      </w:rPr>
    </w:lvl>
    <w:lvl w:ilvl="2">
      <w:start w:val="1"/>
      <w:numFmt w:val="decimal"/>
      <w:lvlText w:val="%1.%2.%3"/>
      <w:lvlJc w:val="left"/>
      <w:pPr>
        <w:tabs>
          <w:tab w:val="num" w:pos="0"/>
        </w:tabs>
        <w:ind w:left="2008" w:hanging="720"/>
      </w:pPr>
      <w:rPr>
        <w:rFonts w:ascii="Times New Roman" w:hAnsi="Times New Roman" w:cs="Times New Roman" w:hint="default"/>
        <w:color w:val="auto"/>
        <w:sz w:val="24"/>
        <w:szCs w:val="24"/>
      </w:rPr>
    </w:lvl>
    <w:lvl w:ilvl="3">
      <w:start w:val="1"/>
      <w:numFmt w:val="decimal"/>
      <w:lvlText w:val="%1.%2.%3.%4"/>
      <w:lvlJc w:val="left"/>
      <w:pPr>
        <w:tabs>
          <w:tab w:val="num" w:pos="0"/>
        </w:tabs>
        <w:ind w:left="2652" w:hanging="720"/>
      </w:pPr>
      <w:rPr>
        <w:rFonts w:ascii="Times New Roman" w:hAnsi="Times New Roman" w:cs="Times New Roman" w:hint="default"/>
        <w:color w:val="auto"/>
        <w:sz w:val="24"/>
        <w:szCs w:val="24"/>
      </w:rPr>
    </w:lvl>
    <w:lvl w:ilvl="4">
      <w:start w:val="1"/>
      <w:numFmt w:val="decimal"/>
      <w:lvlText w:val="%1.%2.%3.%4.%5"/>
      <w:lvlJc w:val="left"/>
      <w:pPr>
        <w:tabs>
          <w:tab w:val="num" w:pos="0"/>
        </w:tabs>
        <w:ind w:left="3656" w:hanging="1080"/>
      </w:pPr>
      <w:rPr>
        <w:rFonts w:ascii="Times New Roman" w:hAnsi="Times New Roman" w:cs="Times New Roman" w:hint="default"/>
        <w:color w:val="auto"/>
        <w:sz w:val="24"/>
        <w:szCs w:val="24"/>
      </w:rPr>
    </w:lvl>
    <w:lvl w:ilvl="5">
      <w:start w:val="1"/>
      <w:numFmt w:val="decimal"/>
      <w:lvlText w:val="%1.%2.%3.%4.%5.%6"/>
      <w:lvlJc w:val="left"/>
      <w:pPr>
        <w:tabs>
          <w:tab w:val="num" w:pos="0"/>
        </w:tabs>
        <w:ind w:left="4300" w:hanging="1080"/>
      </w:pPr>
      <w:rPr>
        <w:rFonts w:ascii="Times New Roman" w:hAnsi="Times New Roman" w:cs="Times New Roman" w:hint="default"/>
        <w:color w:val="auto"/>
        <w:sz w:val="24"/>
        <w:szCs w:val="24"/>
      </w:rPr>
    </w:lvl>
    <w:lvl w:ilvl="6">
      <w:start w:val="1"/>
      <w:numFmt w:val="decimal"/>
      <w:lvlText w:val="%1.%2.%3.%4.%5.%6.%7"/>
      <w:lvlJc w:val="left"/>
      <w:pPr>
        <w:tabs>
          <w:tab w:val="num" w:pos="0"/>
        </w:tabs>
        <w:ind w:left="5304" w:hanging="1440"/>
      </w:pPr>
      <w:rPr>
        <w:rFonts w:ascii="Times New Roman" w:hAnsi="Times New Roman" w:cs="Times New Roman" w:hint="default"/>
        <w:color w:val="auto"/>
        <w:sz w:val="24"/>
        <w:szCs w:val="24"/>
      </w:rPr>
    </w:lvl>
    <w:lvl w:ilvl="7">
      <w:start w:val="1"/>
      <w:numFmt w:val="decimal"/>
      <w:lvlText w:val="%1.%2.%3.%4.%5.%6.%7.%8"/>
      <w:lvlJc w:val="left"/>
      <w:pPr>
        <w:tabs>
          <w:tab w:val="num" w:pos="0"/>
        </w:tabs>
        <w:ind w:left="5948" w:hanging="1440"/>
      </w:pPr>
      <w:rPr>
        <w:rFonts w:ascii="Times New Roman" w:hAnsi="Times New Roman" w:cs="Times New Roman" w:hint="default"/>
        <w:color w:val="auto"/>
        <w:sz w:val="24"/>
        <w:szCs w:val="24"/>
      </w:rPr>
    </w:lvl>
    <w:lvl w:ilvl="8">
      <w:start w:val="1"/>
      <w:numFmt w:val="decimal"/>
      <w:lvlText w:val="%1.%2.%3.%4.%5.%6.%7.%8.%9"/>
      <w:lvlJc w:val="left"/>
      <w:pPr>
        <w:tabs>
          <w:tab w:val="num" w:pos="0"/>
        </w:tabs>
        <w:ind w:left="6952" w:hanging="1800"/>
      </w:pPr>
      <w:rPr>
        <w:rFonts w:ascii="Times New Roman" w:hAnsi="Times New Roman" w:cs="Times New Roman" w:hint="default"/>
        <w:color w:val="auto"/>
        <w:sz w:val="24"/>
        <w:szCs w:val="24"/>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10"/>
    <w:multiLevelType w:val="singleLevel"/>
    <w:tmpl w:val="00000010"/>
    <w:name w:val="WW8Num16"/>
    <w:lvl w:ilvl="0">
      <w:start w:val="1"/>
      <w:numFmt w:val="lowerLetter"/>
      <w:lvlText w:val="%1)"/>
      <w:lvlJc w:val="left"/>
      <w:pPr>
        <w:tabs>
          <w:tab w:val="num" w:pos="0"/>
        </w:tabs>
        <w:ind w:left="1440" w:hanging="360"/>
      </w:pPr>
      <w:rPr>
        <w:rFonts w:ascii="Times New Roman" w:hAnsi="Times New Roman" w:cs="Times New Roman" w:hint="default"/>
        <w:color w:val="auto"/>
        <w:sz w:val="24"/>
        <w:szCs w:val="24"/>
      </w:rPr>
    </w:lvl>
  </w:abstractNum>
  <w:abstractNum w:abstractNumId="4" w15:restartNumberingAfterBreak="0">
    <w:nsid w:val="00000021"/>
    <w:multiLevelType w:val="multilevel"/>
    <w:tmpl w:val="48C2B444"/>
    <w:name w:val="WW8Num33"/>
    <w:lvl w:ilvl="0">
      <w:start w:val="1"/>
      <w:numFmt w:val="decimal"/>
      <w:lvlText w:val="%1."/>
      <w:lvlJc w:val="left"/>
      <w:pPr>
        <w:tabs>
          <w:tab w:val="num" w:pos="0"/>
        </w:tabs>
        <w:ind w:left="2912" w:hanging="360"/>
      </w:pPr>
      <w:rPr>
        <w:rFonts w:ascii="Times New Roman" w:hAnsi="Times New Roman" w:cs="Times New Roman" w:hint="default"/>
        <w:b/>
      </w:rPr>
    </w:lvl>
    <w:lvl w:ilvl="1">
      <w:start w:val="1"/>
      <w:numFmt w:val="decimal"/>
      <w:lvlText w:val="%1.%2."/>
      <w:lvlJc w:val="left"/>
      <w:pPr>
        <w:tabs>
          <w:tab w:val="num" w:pos="720"/>
        </w:tabs>
        <w:ind w:left="720" w:hanging="360"/>
      </w:pPr>
      <w:rPr>
        <w:rFonts w:ascii="Times New Roman" w:hAnsi="Times New Roman" w:cs="Times New Roman"/>
        <w:b w:val="0"/>
        <w:strike w:val="0"/>
        <w:color w:val="auto"/>
        <w:sz w:val="24"/>
        <w:szCs w:val="24"/>
        <w:lang w:val="x-none"/>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A2E4284"/>
    <w:multiLevelType w:val="hybridMultilevel"/>
    <w:tmpl w:val="23CA8028"/>
    <w:lvl w:ilvl="0" w:tplc="04150017">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E212DE4"/>
    <w:multiLevelType w:val="hybridMultilevel"/>
    <w:tmpl w:val="FCAE4236"/>
    <w:lvl w:ilvl="0" w:tplc="90CC5726">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0CA35F3"/>
    <w:multiLevelType w:val="hybridMultilevel"/>
    <w:tmpl w:val="AF64F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71F51"/>
    <w:multiLevelType w:val="hybridMultilevel"/>
    <w:tmpl w:val="7FDE052E"/>
    <w:lvl w:ilvl="0" w:tplc="08F6270C">
      <w:start w:val="1"/>
      <w:numFmt w:val="decimal"/>
      <w:lvlText w:val="%1."/>
      <w:lvlJc w:val="left"/>
      <w:pPr>
        <w:ind w:left="1512" w:hanging="360"/>
      </w:pPr>
      <w:rPr>
        <w:b w:val="0"/>
      </w:rPr>
    </w:lvl>
    <w:lvl w:ilvl="1" w:tplc="261EA386">
      <w:start w:val="1"/>
      <w:numFmt w:val="decimal"/>
      <w:lvlText w:val="%2)"/>
      <w:lvlJc w:val="left"/>
      <w:pPr>
        <w:ind w:left="2232" w:hanging="360"/>
      </w:pPr>
      <w:rPr>
        <w:b w:val="0"/>
      </w:r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9" w15:restartNumberingAfterBreak="0">
    <w:nsid w:val="1D684D84"/>
    <w:multiLevelType w:val="hybridMultilevel"/>
    <w:tmpl w:val="4B8A7074"/>
    <w:lvl w:ilvl="0" w:tplc="A032190C">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1E083F6C"/>
    <w:multiLevelType w:val="hybridMultilevel"/>
    <w:tmpl w:val="A0461ACA"/>
    <w:lvl w:ilvl="0" w:tplc="524ED1BC">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FA075D5"/>
    <w:multiLevelType w:val="hybridMultilevel"/>
    <w:tmpl w:val="7A36D856"/>
    <w:lvl w:ilvl="0" w:tplc="1056F0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264576"/>
    <w:multiLevelType w:val="hybridMultilevel"/>
    <w:tmpl w:val="EF287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320CAF"/>
    <w:multiLevelType w:val="hybridMultilevel"/>
    <w:tmpl w:val="26A4E714"/>
    <w:lvl w:ilvl="0" w:tplc="A0AA17B0">
      <w:start w:val="1"/>
      <w:numFmt w:val="upperRoman"/>
      <w:lvlText w:val="%1."/>
      <w:lvlJc w:val="right"/>
      <w:pPr>
        <w:ind w:left="720" w:hanging="360"/>
      </w:pPr>
      <w:rPr>
        <w:b/>
      </w:rPr>
    </w:lvl>
    <w:lvl w:ilvl="1" w:tplc="E83CFC84">
      <w:start w:val="1"/>
      <w:numFmt w:val="decimal"/>
      <w:lvlText w:val="%2)"/>
      <w:lvlJc w:val="left"/>
      <w:pPr>
        <w:ind w:left="1440" w:hanging="360"/>
      </w:pPr>
      <w:rPr>
        <w:rFonts w:ascii="Garamond" w:hAnsi="Garamond" w:hint="default"/>
        <w:b w:val="0"/>
      </w:rPr>
    </w:lvl>
    <w:lvl w:ilvl="2" w:tplc="16B22B3C">
      <w:start w:val="1"/>
      <w:numFmt w:val="lowerLetter"/>
      <w:lvlText w:val="%3."/>
      <w:lvlJc w:val="left"/>
      <w:pPr>
        <w:ind w:left="2160" w:hanging="180"/>
      </w:pPr>
      <w:rPr>
        <w:b w:val="0"/>
      </w:rPr>
    </w:lvl>
    <w:lvl w:ilvl="3" w:tplc="6340E5F0">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41354A"/>
    <w:multiLevelType w:val="multilevel"/>
    <w:tmpl w:val="4802C24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D55031"/>
    <w:multiLevelType w:val="hybridMultilevel"/>
    <w:tmpl w:val="3A1A5D66"/>
    <w:lvl w:ilvl="0" w:tplc="B20C1A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54102A"/>
    <w:multiLevelType w:val="hybridMultilevel"/>
    <w:tmpl w:val="52DE73B6"/>
    <w:lvl w:ilvl="0" w:tplc="74C64C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4817BF5"/>
    <w:multiLevelType w:val="hybridMultilevel"/>
    <w:tmpl w:val="5100D84A"/>
    <w:lvl w:ilvl="0" w:tplc="FFDC25E6">
      <w:start w:val="1"/>
      <w:numFmt w:val="decimal"/>
      <w:lvlText w:val="%1."/>
      <w:lvlJc w:val="left"/>
      <w:pPr>
        <w:ind w:left="720" w:hanging="360"/>
      </w:pPr>
      <w:rPr>
        <w:rFonts w:ascii="Garamond" w:hAnsi="Garamond" w:hint="default"/>
      </w:rPr>
    </w:lvl>
    <w:lvl w:ilvl="1" w:tplc="193450D8">
      <w:start w:val="1"/>
      <w:numFmt w:val="decimal"/>
      <w:lvlText w:val="%2)"/>
      <w:lvlJc w:val="left"/>
      <w:pPr>
        <w:ind w:left="1440" w:hanging="360"/>
      </w:pPr>
      <w:rPr>
        <w:rFonts w:ascii="Garamond" w:hAnsi="Garamond" w:hint="default"/>
      </w:rPr>
    </w:lvl>
    <w:lvl w:ilvl="2" w:tplc="6B0AD6C4">
      <w:start w:val="1"/>
      <w:numFmt w:val="lowerRoman"/>
      <w:lvlText w:val="%3."/>
      <w:lvlJc w:val="right"/>
      <w:pPr>
        <w:ind w:left="2160" w:hanging="180"/>
      </w:pPr>
    </w:lvl>
    <w:lvl w:ilvl="3" w:tplc="B76073D0">
      <w:start w:val="1"/>
      <w:numFmt w:val="decimal"/>
      <w:lvlText w:val="%4."/>
      <w:lvlJc w:val="left"/>
      <w:pPr>
        <w:ind w:left="2880" w:hanging="360"/>
      </w:pPr>
    </w:lvl>
    <w:lvl w:ilvl="4" w:tplc="66B0EB9C">
      <w:start w:val="1"/>
      <w:numFmt w:val="lowerLetter"/>
      <w:lvlText w:val="%5."/>
      <w:lvlJc w:val="left"/>
      <w:pPr>
        <w:ind w:left="3600" w:hanging="360"/>
      </w:pPr>
    </w:lvl>
    <w:lvl w:ilvl="5" w:tplc="65165AA8">
      <w:start w:val="1"/>
      <w:numFmt w:val="lowerRoman"/>
      <w:lvlText w:val="%6."/>
      <w:lvlJc w:val="right"/>
      <w:pPr>
        <w:ind w:left="4320" w:hanging="180"/>
      </w:pPr>
    </w:lvl>
    <w:lvl w:ilvl="6" w:tplc="446EBB1A">
      <w:start w:val="1"/>
      <w:numFmt w:val="decimal"/>
      <w:lvlText w:val="%7."/>
      <w:lvlJc w:val="left"/>
      <w:pPr>
        <w:ind w:left="5040" w:hanging="360"/>
      </w:pPr>
    </w:lvl>
    <w:lvl w:ilvl="7" w:tplc="62B41020">
      <w:start w:val="1"/>
      <w:numFmt w:val="lowerLetter"/>
      <w:lvlText w:val="%8."/>
      <w:lvlJc w:val="left"/>
      <w:pPr>
        <w:ind w:left="5760" w:hanging="360"/>
      </w:pPr>
    </w:lvl>
    <w:lvl w:ilvl="8" w:tplc="E6443BEE">
      <w:start w:val="1"/>
      <w:numFmt w:val="lowerRoman"/>
      <w:lvlText w:val="%9."/>
      <w:lvlJc w:val="right"/>
      <w:pPr>
        <w:ind w:left="6480" w:hanging="180"/>
      </w:pPr>
    </w:lvl>
  </w:abstractNum>
  <w:abstractNum w:abstractNumId="18"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577893"/>
    <w:multiLevelType w:val="hybridMultilevel"/>
    <w:tmpl w:val="EE42DA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75044D"/>
    <w:multiLevelType w:val="hybridMultilevel"/>
    <w:tmpl w:val="7FCAF3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D7C7A12"/>
    <w:multiLevelType w:val="hybridMultilevel"/>
    <w:tmpl w:val="9CEC9378"/>
    <w:lvl w:ilvl="0" w:tplc="DFB235B4">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9B4D44"/>
    <w:multiLevelType w:val="hybridMultilevel"/>
    <w:tmpl w:val="EA8C9E96"/>
    <w:lvl w:ilvl="0" w:tplc="4D46FC3A">
      <w:start w:val="1"/>
      <w:numFmt w:val="bullet"/>
      <w:lvlText w:val=""/>
      <w:lvlJc w:val="left"/>
      <w:pPr>
        <w:tabs>
          <w:tab w:val="num" w:pos="720"/>
        </w:tabs>
        <w:ind w:left="720" w:hanging="360"/>
      </w:pPr>
      <w:rPr>
        <w:rFonts w:ascii="Symbol" w:hAnsi="Symbol" w:hint="default"/>
        <w:sz w:val="20"/>
      </w:rPr>
    </w:lvl>
    <w:lvl w:ilvl="1" w:tplc="E1E25700" w:tentative="1">
      <w:start w:val="1"/>
      <w:numFmt w:val="bullet"/>
      <w:lvlText w:val="o"/>
      <w:lvlJc w:val="left"/>
      <w:pPr>
        <w:tabs>
          <w:tab w:val="num" w:pos="1440"/>
        </w:tabs>
        <w:ind w:left="1440" w:hanging="360"/>
      </w:pPr>
      <w:rPr>
        <w:rFonts w:ascii="Courier New" w:hAnsi="Courier New" w:hint="default"/>
        <w:sz w:val="20"/>
      </w:rPr>
    </w:lvl>
    <w:lvl w:ilvl="2" w:tplc="02E42266" w:tentative="1">
      <w:start w:val="1"/>
      <w:numFmt w:val="bullet"/>
      <w:lvlText w:val=""/>
      <w:lvlJc w:val="left"/>
      <w:pPr>
        <w:tabs>
          <w:tab w:val="num" w:pos="2160"/>
        </w:tabs>
        <w:ind w:left="2160" w:hanging="360"/>
      </w:pPr>
      <w:rPr>
        <w:rFonts w:ascii="Wingdings" w:hAnsi="Wingdings" w:hint="default"/>
        <w:sz w:val="20"/>
      </w:rPr>
    </w:lvl>
    <w:lvl w:ilvl="3" w:tplc="E6B4277A" w:tentative="1">
      <w:start w:val="1"/>
      <w:numFmt w:val="bullet"/>
      <w:lvlText w:val=""/>
      <w:lvlJc w:val="left"/>
      <w:pPr>
        <w:tabs>
          <w:tab w:val="num" w:pos="2880"/>
        </w:tabs>
        <w:ind w:left="2880" w:hanging="360"/>
      </w:pPr>
      <w:rPr>
        <w:rFonts w:ascii="Wingdings" w:hAnsi="Wingdings" w:hint="default"/>
        <w:sz w:val="20"/>
      </w:rPr>
    </w:lvl>
    <w:lvl w:ilvl="4" w:tplc="DB1A36F8" w:tentative="1">
      <w:start w:val="1"/>
      <w:numFmt w:val="bullet"/>
      <w:lvlText w:val=""/>
      <w:lvlJc w:val="left"/>
      <w:pPr>
        <w:tabs>
          <w:tab w:val="num" w:pos="3600"/>
        </w:tabs>
        <w:ind w:left="3600" w:hanging="360"/>
      </w:pPr>
      <w:rPr>
        <w:rFonts w:ascii="Wingdings" w:hAnsi="Wingdings" w:hint="default"/>
        <w:sz w:val="20"/>
      </w:rPr>
    </w:lvl>
    <w:lvl w:ilvl="5" w:tplc="1906854A" w:tentative="1">
      <w:start w:val="1"/>
      <w:numFmt w:val="bullet"/>
      <w:lvlText w:val=""/>
      <w:lvlJc w:val="left"/>
      <w:pPr>
        <w:tabs>
          <w:tab w:val="num" w:pos="4320"/>
        </w:tabs>
        <w:ind w:left="4320" w:hanging="360"/>
      </w:pPr>
      <w:rPr>
        <w:rFonts w:ascii="Wingdings" w:hAnsi="Wingdings" w:hint="default"/>
        <w:sz w:val="20"/>
      </w:rPr>
    </w:lvl>
    <w:lvl w:ilvl="6" w:tplc="D03C356A" w:tentative="1">
      <w:start w:val="1"/>
      <w:numFmt w:val="bullet"/>
      <w:lvlText w:val=""/>
      <w:lvlJc w:val="left"/>
      <w:pPr>
        <w:tabs>
          <w:tab w:val="num" w:pos="5040"/>
        </w:tabs>
        <w:ind w:left="5040" w:hanging="360"/>
      </w:pPr>
      <w:rPr>
        <w:rFonts w:ascii="Wingdings" w:hAnsi="Wingdings" w:hint="default"/>
        <w:sz w:val="20"/>
      </w:rPr>
    </w:lvl>
    <w:lvl w:ilvl="7" w:tplc="B63A60A6" w:tentative="1">
      <w:start w:val="1"/>
      <w:numFmt w:val="bullet"/>
      <w:lvlText w:val=""/>
      <w:lvlJc w:val="left"/>
      <w:pPr>
        <w:tabs>
          <w:tab w:val="num" w:pos="5760"/>
        </w:tabs>
        <w:ind w:left="5760" w:hanging="360"/>
      </w:pPr>
      <w:rPr>
        <w:rFonts w:ascii="Wingdings" w:hAnsi="Wingdings" w:hint="default"/>
        <w:sz w:val="20"/>
      </w:rPr>
    </w:lvl>
    <w:lvl w:ilvl="8" w:tplc="139A4FE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443C0"/>
    <w:multiLevelType w:val="hybridMultilevel"/>
    <w:tmpl w:val="676AE4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5B03232"/>
    <w:multiLevelType w:val="hybridMultilevel"/>
    <w:tmpl w:val="D6CA7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571AD0"/>
    <w:multiLevelType w:val="multilevel"/>
    <w:tmpl w:val="3CA27A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82165D4"/>
    <w:multiLevelType w:val="hybridMultilevel"/>
    <w:tmpl w:val="63F4104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B4A1CEE"/>
    <w:multiLevelType w:val="hybridMultilevel"/>
    <w:tmpl w:val="C83A0CB6"/>
    <w:lvl w:ilvl="0" w:tplc="E772C67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BD732F2"/>
    <w:multiLevelType w:val="hybridMultilevel"/>
    <w:tmpl w:val="7BEC8FA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D73203"/>
    <w:multiLevelType w:val="hybridMultilevel"/>
    <w:tmpl w:val="9506A00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2B4324"/>
    <w:multiLevelType w:val="hybridMultilevel"/>
    <w:tmpl w:val="46269D4E"/>
    <w:lvl w:ilvl="0" w:tplc="29FAE272">
      <w:start w:val="1"/>
      <w:numFmt w:val="decimal"/>
      <w:lvlText w:val="%1."/>
      <w:lvlJc w:val="left"/>
      <w:pPr>
        <w:ind w:left="1440" w:hanging="360"/>
      </w:pPr>
      <w:rPr>
        <w:b w:val="0"/>
        <w:color w:val="auto"/>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13528AE"/>
    <w:multiLevelType w:val="hybridMultilevel"/>
    <w:tmpl w:val="C3E269E4"/>
    <w:lvl w:ilvl="0" w:tplc="E83CFC84">
      <w:start w:val="1"/>
      <w:numFmt w:val="decimal"/>
      <w:lvlText w:val="%1)"/>
      <w:lvlJc w:val="left"/>
      <w:pPr>
        <w:ind w:left="1440" w:hanging="360"/>
      </w:pPr>
      <w:rPr>
        <w:rFonts w:ascii="Garamond" w:hAnsi="Garamon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AE59D4"/>
    <w:multiLevelType w:val="hybridMultilevel"/>
    <w:tmpl w:val="36A8483A"/>
    <w:lvl w:ilvl="0" w:tplc="418C14B6">
      <w:start w:val="1"/>
      <w:numFmt w:val="decimal"/>
      <w:lvlText w:val="%1."/>
      <w:lvlJc w:val="left"/>
      <w:pPr>
        <w:ind w:left="720" w:hanging="360"/>
      </w:pPr>
      <w:rPr>
        <w:rFonts w:ascii="Garamond" w:hAnsi="Garamond" w:hint="default"/>
      </w:rPr>
    </w:lvl>
    <w:lvl w:ilvl="1" w:tplc="D44C2466">
      <w:start w:val="1"/>
      <w:numFmt w:val="decimal"/>
      <w:lvlText w:val="%2)"/>
      <w:lvlJc w:val="left"/>
      <w:pPr>
        <w:ind w:left="1440" w:hanging="360"/>
      </w:pPr>
      <w:rPr>
        <w:rFonts w:ascii="Garamond" w:hAnsi="Garamond" w:hint="default"/>
      </w:rPr>
    </w:lvl>
    <w:lvl w:ilvl="2" w:tplc="952655D8">
      <w:start w:val="1"/>
      <w:numFmt w:val="lowerLetter"/>
      <w:lvlText w:val="%3."/>
      <w:lvlJc w:val="left"/>
      <w:pPr>
        <w:ind w:left="2160" w:hanging="180"/>
      </w:pPr>
      <w:rPr>
        <w:rFonts w:ascii="Garamond" w:hAnsi="Garamond" w:hint="default"/>
      </w:rPr>
    </w:lvl>
    <w:lvl w:ilvl="3" w:tplc="616C02DE">
      <w:start w:val="1"/>
      <w:numFmt w:val="decimal"/>
      <w:lvlText w:val="%4."/>
      <w:lvlJc w:val="left"/>
      <w:pPr>
        <w:ind w:left="2880" w:hanging="360"/>
      </w:pPr>
    </w:lvl>
    <w:lvl w:ilvl="4" w:tplc="5E88F8F0">
      <w:start w:val="1"/>
      <w:numFmt w:val="lowerLetter"/>
      <w:lvlText w:val="%5."/>
      <w:lvlJc w:val="left"/>
      <w:pPr>
        <w:ind w:left="3600" w:hanging="360"/>
      </w:pPr>
    </w:lvl>
    <w:lvl w:ilvl="5" w:tplc="CDAE1DDA">
      <w:start w:val="1"/>
      <w:numFmt w:val="lowerRoman"/>
      <w:lvlText w:val="%6."/>
      <w:lvlJc w:val="right"/>
      <w:pPr>
        <w:ind w:left="4320" w:hanging="180"/>
      </w:pPr>
    </w:lvl>
    <w:lvl w:ilvl="6" w:tplc="827671FA">
      <w:start w:val="1"/>
      <w:numFmt w:val="decimal"/>
      <w:lvlText w:val="%7."/>
      <w:lvlJc w:val="left"/>
      <w:pPr>
        <w:ind w:left="5040" w:hanging="360"/>
      </w:pPr>
    </w:lvl>
    <w:lvl w:ilvl="7" w:tplc="22CA1320">
      <w:start w:val="1"/>
      <w:numFmt w:val="lowerLetter"/>
      <w:lvlText w:val="%8."/>
      <w:lvlJc w:val="left"/>
      <w:pPr>
        <w:ind w:left="5760" w:hanging="360"/>
      </w:pPr>
    </w:lvl>
    <w:lvl w:ilvl="8" w:tplc="3A82F6BA">
      <w:start w:val="1"/>
      <w:numFmt w:val="lowerRoman"/>
      <w:lvlText w:val="%9."/>
      <w:lvlJc w:val="right"/>
      <w:pPr>
        <w:ind w:left="6480" w:hanging="180"/>
      </w:pPr>
    </w:lvl>
  </w:abstractNum>
  <w:abstractNum w:abstractNumId="33" w15:restartNumberingAfterBreak="0">
    <w:nsid w:val="51C81A61"/>
    <w:multiLevelType w:val="hybridMultilevel"/>
    <w:tmpl w:val="7AFA5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547439"/>
    <w:multiLevelType w:val="multilevel"/>
    <w:tmpl w:val="68F625F4"/>
    <w:lvl w:ilvl="0">
      <w:start w:val="1"/>
      <w:numFmt w:val="decimal"/>
      <w:lvlText w:val="%1."/>
      <w:lvlJc w:val="left"/>
      <w:pPr>
        <w:ind w:left="720" w:hanging="360"/>
      </w:pPr>
      <w:rPr>
        <w:b/>
        <w:bCs/>
      </w:rPr>
    </w:lvl>
    <w:lvl w:ilvl="1">
      <w:start w:val="1"/>
      <w:numFmt w:val="decimal"/>
      <w:isLgl/>
      <w:lvlText w:val="%1.%2."/>
      <w:lvlJc w:val="left"/>
      <w:pPr>
        <w:ind w:left="3338" w:hanging="360"/>
      </w:pPr>
      <w:rPr>
        <w:b w:val="0"/>
        <w:bCs w:val="0"/>
        <w:color w:val="auto"/>
        <w:sz w:val="20"/>
        <w:szCs w:val="20"/>
      </w:rPr>
    </w:lvl>
    <w:lvl w:ilvl="2">
      <w:start w:val="1"/>
      <w:numFmt w:val="decimal"/>
      <w:isLgl/>
      <w:lvlText w:val="%1.%2.%3."/>
      <w:lvlJc w:val="left"/>
      <w:pPr>
        <w:ind w:left="1212" w:hanging="720"/>
      </w:pPr>
      <w:rPr>
        <w:b w:val="0"/>
        <w:bCs w:val="0"/>
        <w:color w:val="auto"/>
      </w:rPr>
    </w:lvl>
    <w:lvl w:ilvl="3">
      <w:start w:val="1"/>
      <w:numFmt w:val="decimal"/>
      <w:isLgl/>
      <w:lvlText w:val="%1.%2.%3.%4."/>
      <w:lvlJc w:val="left"/>
      <w:pPr>
        <w:ind w:left="1278" w:hanging="720"/>
      </w:pPr>
    </w:lvl>
    <w:lvl w:ilvl="4">
      <w:start w:val="1"/>
      <w:numFmt w:val="lowerLetter"/>
      <w:lvlText w:val="%5)"/>
      <w:lvlJc w:val="left"/>
      <w:pPr>
        <w:ind w:left="1704" w:hanging="1080"/>
      </w:pPr>
      <w:rPr>
        <w:b w:val="0"/>
        <w:bCs w:val="0"/>
      </w:rPr>
    </w:lvl>
    <w:lvl w:ilvl="5">
      <w:start w:val="1"/>
      <w:numFmt w:val="decimal"/>
      <w:isLgl/>
      <w:lvlText w:val="%1.%2.%3.%4.%5.%6."/>
      <w:lvlJc w:val="left"/>
      <w:pPr>
        <w:ind w:left="1770" w:hanging="1080"/>
      </w:pPr>
    </w:lvl>
    <w:lvl w:ilvl="6">
      <w:start w:val="1"/>
      <w:numFmt w:val="lowerLetter"/>
      <w:lvlText w:val="%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5" w15:restartNumberingAfterBreak="0">
    <w:nsid w:val="54F17004"/>
    <w:multiLevelType w:val="hybridMultilevel"/>
    <w:tmpl w:val="B8063420"/>
    <w:lvl w:ilvl="0" w:tplc="368E4AE0">
      <w:start w:val="1"/>
      <w:numFmt w:val="decimal"/>
      <w:lvlText w:val="%1."/>
      <w:lvlJc w:val="left"/>
      <w:pPr>
        <w:ind w:left="720" w:hanging="360"/>
      </w:pPr>
      <w:rPr>
        <w:b w:val="0"/>
      </w:rPr>
    </w:lvl>
    <w:lvl w:ilvl="1" w:tplc="0D9EACA8">
      <w:start w:val="1"/>
      <w:numFmt w:val="decimal"/>
      <w:lvlText w:val="%2)"/>
      <w:lvlJc w:val="left"/>
      <w:pPr>
        <w:ind w:left="1440" w:hanging="360"/>
      </w:pPr>
      <w:rPr>
        <w:b w:val="0"/>
      </w:rPr>
    </w:lvl>
    <w:lvl w:ilvl="2" w:tplc="020277BC">
      <w:start w:val="1"/>
      <w:numFmt w:val="lowerLetter"/>
      <w:lvlText w:val="%3."/>
      <w:lvlJc w:val="left"/>
      <w:pPr>
        <w:ind w:left="2160" w:hanging="180"/>
      </w:pPr>
      <w:rPr>
        <w:b w:val="0"/>
      </w:rPr>
    </w:lvl>
    <w:lvl w:ilvl="3" w:tplc="56F8B91A">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C82312"/>
    <w:multiLevelType w:val="hybridMultilevel"/>
    <w:tmpl w:val="CD88882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B75919"/>
    <w:multiLevelType w:val="hybridMultilevel"/>
    <w:tmpl w:val="C42C824A"/>
    <w:lvl w:ilvl="0" w:tplc="B2505E0A">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5F575E20"/>
    <w:multiLevelType w:val="hybridMultilevel"/>
    <w:tmpl w:val="95846E28"/>
    <w:lvl w:ilvl="0" w:tplc="F91AFF9A">
      <w:start w:val="1"/>
      <w:numFmt w:val="decimal"/>
      <w:lvlText w:val="%1."/>
      <w:lvlJc w:val="left"/>
      <w:pPr>
        <w:ind w:left="720" w:hanging="360"/>
      </w:pPr>
      <w:rPr>
        <w:rFonts w:ascii="Garamond" w:hAnsi="Garamond" w:hint="default"/>
        <w:b w:val="0"/>
        <w:sz w:val="22"/>
        <w:szCs w:val="22"/>
      </w:rPr>
    </w:lvl>
    <w:lvl w:ilvl="1" w:tplc="E83CFC84">
      <w:start w:val="1"/>
      <w:numFmt w:val="decimal"/>
      <w:lvlText w:val="%2)"/>
      <w:lvlJc w:val="left"/>
      <w:pPr>
        <w:ind w:left="1440" w:hanging="360"/>
      </w:pPr>
      <w:rPr>
        <w:rFonts w:ascii="Garamond" w:hAnsi="Garamond" w:hint="default"/>
        <w:b w:val="0"/>
      </w:rPr>
    </w:lvl>
    <w:lvl w:ilvl="2" w:tplc="6BB0B41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231542"/>
    <w:multiLevelType w:val="hybridMultilevel"/>
    <w:tmpl w:val="4C7A6BD6"/>
    <w:lvl w:ilvl="0" w:tplc="655E3F2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93B5CDD"/>
    <w:multiLevelType w:val="hybridMultilevel"/>
    <w:tmpl w:val="E0D26ABE"/>
    <w:lvl w:ilvl="0" w:tplc="8FA8C8E4">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6BC81E60"/>
    <w:multiLevelType w:val="hybridMultilevel"/>
    <w:tmpl w:val="BC7EAA06"/>
    <w:lvl w:ilvl="0" w:tplc="250A6E64">
      <w:start w:val="1"/>
      <w:numFmt w:val="lowerLetter"/>
      <w:lvlText w:val="%1)"/>
      <w:lvlJc w:val="left"/>
      <w:pPr>
        <w:ind w:left="3600" w:hanging="360"/>
      </w:pPr>
      <w:rPr>
        <w:b w:val="0"/>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2" w15:restartNumberingAfterBreak="0">
    <w:nsid w:val="6E9A543C"/>
    <w:multiLevelType w:val="hybridMultilevel"/>
    <w:tmpl w:val="800A7496"/>
    <w:lvl w:ilvl="0" w:tplc="27FE962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F1F4368"/>
    <w:multiLevelType w:val="hybridMultilevel"/>
    <w:tmpl w:val="5E4E46C2"/>
    <w:lvl w:ilvl="0" w:tplc="E6BE87DE">
      <w:start w:val="1"/>
      <w:numFmt w:val="decimal"/>
      <w:lvlText w:val="%1."/>
      <w:lvlJc w:val="left"/>
      <w:pPr>
        <w:ind w:left="72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655803"/>
    <w:multiLevelType w:val="hybridMultilevel"/>
    <w:tmpl w:val="72C69408"/>
    <w:lvl w:ilvl="0" w:tplc="A308E7BA">
      <w:start w:val="1"/>
      <w:numFmt w:val="decimal"/>
      <w:lvlText w:val="%1."/>
      <w:lvlJc w:val="left"/>
      <w:pPr>
        <w:ind w:left="720" w:hanging="360"/>
      </w:pPr>
      <w:rPr>
        <w:rFonts w:hint="default"/>
        <w:b w:val="0"/>
      </w:rPr>
    </w:lvl>
    <w:lvl w:ilvl="1" w:tplc="263419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FE2FDA"/>
    <w:multiLevelType w:val="hybridMultilevel"/>
    <w:tmpl w:val="F49ED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CE5C20"/>
    <w:multiLevelType w:val="hybridMultilevel"/>
    <w:tmpl w:val="235270B4"/>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3EB4F8E"/>
    <w:multiLevelType w:val="hybridMultilevel"/>
    <w:tmpl w:val="7FDE052E"/>
    <w:lvl w:ilvl="0" w:tplc="08F6270C">
      <w:start w:val="1"/>
      <w:numFmt w:val="decimal"/>
      <w:lvlText w:val="%1."/>
      <w:lvlJc w:val="left"/>
      <w:pPr>
        <w:ind w:left="1512" w:hanging="360"/>
      </w:pPr>
      <w:rPr>
        <w:b w:val="0"/>
      </w:rPr>
    </w:lvl>
    <w:lvl w:ilvl="1" w:tplc="261EA386">
      <w:start w:val="1"/>
      <w:numFmt w:val="decimal"/>
      <w:lvlText w:val="%2)"/>
      <w:lvlJc w:val="left"/>
      <w:pPr>
        <w:ind w:left="2232" w:hanging="360"/>
      </w:pPr>
      <w:rPr>
        <w:b w:val="0"/>
      </w:r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8" w15:restartNumberingAfterBreak="0">
    <w:nsid w:val="76963397"/>
    <w:multiLevelType w:val="hybridMultilevel"/>
    <w:tmpl w:val="B1A44C9A"/>
    <w:lvl w:ilvl="0" w:tplc="0C289EE4">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17"/>
  </w:num>
  <w:num w:numId="2">
    <w:abstractNumId w:val="32"/>
  </w:num>
  <w:num w:numId="3">
    <w:abstractNumId w:val="13"/>
  </w:num>
  <w:num w:numId="4">
    <w:abstractNumId w:val="45"/>
  </w:num>
  <w:num w:numId="5">
    <w:abstractNumId w:val="21"/>
  </w:num>
  <w:num w:numId="6">
    <w:abstractNumId w:val="22"/>
  </w:num>
  <w:num w:numId="7">
    <w:abstractNumId w:val="14"/>
  </w:num>
  <w:num w:numId="8">
    <w:abstractNumId w:val="18"/>
  </w:num>
  <w:num w:numId="9">
    <w:abstractNumId w:val="11"/>
  </w:num>
  <w:num w:numId="10">
    <w:abstractNumId w:val="16"/>
  </w:num>
  <w:num w:numId="11">
    <w:abstractNumId w:val="36"/>
  </w:num>
  <w:num w:numId="12">
    <w:abstractNumId w:val="30"/>
  </w:num>
  <w:num w:numId="13">
    <w:abstractNumId w:val="6"/>
  </w:num>
  <w:num w:numId="14">
    <w:abstractNumId w:val="47"/>
  </w:num>
  <w:num w:numId="15">
    <w:abstractNumId w:val="27"/>
  </w:num>
  <w:num w:numId="16">
    <w:abstractNumId w:val="39"/>
  </w:num>
  <w:num w:numId="17">
    <w:abstractNumId w:val="37"/>
  </w:num>
  <w:num w:numId="18">
    <w:abstractNumId w:val="9"/>
  </w:num>
  <w:num w:numId="19">
    <w:abstractNumId w:val="48"/>
  </w:num>
  <w:num w:numId="20">
    <w:abstractNumId w:val="41"/>
  </w:num>
  <w:num w:numId="21">
    <w:abstractNumId w:val="38"/>
  </w:num>
  <w:num w:numId="22">
    <w:abstractNumId w:val="35"/>
  </w:num>
  <w:num w:numId="23">
    <w:abstractNumId w:val="42"/>
  </w:num>
  <w:num w:numId="24">
    <w:abstractNumId w:val="40"/>
  </w:num>
  <w:num w:numId="25">
    <w:abstractNumId w:val="19"/>
  </w:num>
  <w:num w:numId="26">
    <w:abstractNumId w:val="28"/>
  </w:num>
  <w:num w:numId="27">
    <w:abstractNumId w:val="33"/>
  </w:num>
  <w:num w:numId="28">
    <w:abstractNumId w:val="23"/>
  </w:num>
  <w:num w:numId="29">
    <w:abstractNumId w:val="0"/>
  </w:num>
  <w:num w:numId="30">
    <w:abstractNumId w:val="2"/>
  </w:num>
  <w:num w:numId="31">
    <w:abstractNumId w:val="4"/>
  </w:num>
  <w:num w:numId="32">
    <w:abstractNumId w:val="5"/>
  </w:num>
  <w:num w:numId="33">
    <w:abstractNumId w:val="46"/>
  </w:num>
  <w:num w:numId="34">
    <w:abstractNumId w:val="31"/>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4"/>
  </w:num>
  <w:num w:numId="38">
    <w:abstractNumId w:val="26"/>
  </w:num>
  <w:num w:numId="39">
    <w:abstractNumId w:val="10"/>
  </w:num>
  <w:num w:numId="40">
    <w:abstractNumId w:val="25"/>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44"/>
  </w:num>
  <w:num w:numId="44">
    <w:abstractNumId w:val="15"/>
  </w:num>
  <w:num w:numId="45">
    <w:abstractNumId w:val="43"/>
  </w:num>
  <w:num w:numId="46">
    <w:abstractNumId w:val="8"/>
  </w:num>
  <w:num w:numId="47">
    <w:abstractNumId w:val="20"/>
  </w:num>
  <w:num w:numId="48">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9E9"/>
    <w:rsid w:val="000169CA"/>
    <w:rsid w:val="00025421"/>
    <w:rsid w:val="000343A8"/>
    <w:rsid w:val="00040D0C"/>
    <w:rsid w:val="00044801"/>
    <w:rsid w:val="0005011F"/>
    <w:rsid w:val="000600BA"/>
    <w:rsid w:val="00061F53"/>
    <w:rsid w:val="000653E5"/>
    <w:rsid w:val="0006542C"/>
    <w:rsid w:val="00070BB8"/>
    <w:rsid w:val="000733F7"/>
    <w:rsid w:val="000C03AB"/>
    <w:rsid w:val="000E1CEB"/>
    <w:rsid w:val="000E6114"/>
    <w:rsid w:val="00106A7E"/>
    <w:rsid w:val="00113EE6"/>
    <w:rsid w:val="00114593"/>
    <w:rsid w:val="001236CB"/>
    <w:rsid w:val="00140A71"/>
    <w:rsid w:val="00152B21"/>
    <w:rsid w:val="00164AE7"/>
    <w:rsid w:val="00180931"/>
    <w:rsid w:val="001827F2"/>
    <w:rsid w:val="001A59A9"/>
    <w:rsid w:val="001B3E97"/>
    <w:rsid w:val="001C0044"/>
    <w:rsid w:val="001D6B4E"/>
    <w:rsid w:val="001F696B"/>
    <w:rsid w:val="002056FE"/>
    <w:rsid w:val="00215D5F"/>
    <w:rsid w:val="00221100"/>
    <w:rsid w:val="00226637"/>
    <w:rsid w:val="00242198"/>
    <w:rsid w:val="002458A2"/>
    <w:rsid w:val="002723A4"/>
    <w:rsid w:val="00286177"/>
    <w:rsid w:val="00296B36"/>
    <w:rsid w:val="002A1DD3"/>
    <w:rsid w:val="002A419F"/>
    <w:rsid w:val="002B3D2E"/>
    <w:rsid w:val="002C7BCB"/>
    <w:rsid w:val="002D0A22"/>
    <w:rsid w:val="003152B5"/>
    <w:rsid w:val="003209C0"/>
    <w:rsid w:val="003353FB"/>
    <w:rsid w:val="003371D5"/>
    <w:rsid w:val="0036198B"/>
    <w:rsid w:val="00363F1D"/>
    <w:rsid w:val="0038635C"/>
    <w:rsid w:val="00390EB4"/>
    <w:rsid w:val="003A104C"/>
    <w:rsid w:val="003A386E"/>
    <w:rsid w:val="0040338D"/>
    <w:rsid w:val="00405975"/>
    <w:rsid w:val="00424B33"/>
    <w:rsid w:val="004448BC"/>
    <w:rsid w:val="004464D7"/>
    <w:rsid w:val="00455B5B"/>
    <w:rsid w:val="00461340"/>
    <w:rsid w:val="00461FEB"/>
    <w:rsid w:val="00491928"/>
    <w:rsid w:val="00497DC7"/>
    <w:rsid w:val="004B2AF8"/>
    <w:rsid w:val="004C0A1F"/>
    <w:rsid w:val="004C538B"/>
    <w:rsid w:val="004D30CE"/>
    <w:rsid w:val="005037F7"/>
    <w:rsid w:val="00522A25"/>
    <w:rsid w:val="005461CF"/>
    <w:rsid w:val="0055361A"/>
    <w:rsid w:val="00576A09"/>
    <w:rsid w:val="005B21EB"/>
    <w:rsid w:val="005B534D"/>
    <w:rsid w:val="005C59F5"/>
    <w:rsid w:val="005C70D2"/>
    <w:rsid w:val="005F267D"/>
    <w:rsid w:val="006271E3"/>
    <w:rsid w:val="0063561C"/>
    <w:rsid w:val="006429C1"/>
    <w:rsid w:val="00654E0E"/>
    <w:rsid w:val="00664CFE"/>
    <w:rsid w:val="006665F2"/>
    <w:rsid w:val="00676D7C"/>
    <w:rsid w:val="00685B90"/>
    <w:rsid w:val="00693A60"/>
    <w:rsid w:val="006A574C"/>
    <w:rsid w:val="006D03C4"/>
    <w:rsid w:val="006D4559"/>
    <w:rsid w:val="006D666E"/>
    <w:rsid w:val="006F0350"/>
    <w:rsid w:val="006F2DF7"/>
    <w:rsid w:val="00721CDE"/>
    <w:rsid w:val="00733758"/>
    <w:rsid w:val="00740092"/>
    <w:rsid w:val="00756E75"/>
    <w:rsid w:val="00770B05"/>
    <w:rsid w:val="007A560F"/>
    <w:rsid w:val="007B36D0"/>
    <w:rsid w:val="007B581B"/>
    <w:rsid w:val="007C22AC"/>
    <w:rsid w:val="007E2D5C"/>
    <w:rsid w:val="007F26B1"/>
    <w:rsid w:val="00811FB6"/>
    <w:rsid w:val="00821832"/>
    <w:rsid w:val="00826696"/>
    <w:rsid w:val="008303CB"/>
    <w:rsid w:val="00834345"/>
    <w:rsid w:val="0084146C"/>
    <w:rsid w:val="008544C3"/>
    <w:rsid w:val="00860460"/>
    <w:rsid w:val="00866C40"/>
    <w:rsid w:val="008742E3"/>
    <w:rsid w:val="00894502"/>
    <w:rsid w:val="0089784E"/>
    <w:rsid w:val="008A4E0D"/>
    <w:rsid w:val="008A7EBB"/>
    <w:rsid w:val="008B0B0F"/>
    <w:rsid w:val="008B0C2D"/>
    <w:rsid w:val="008C5405"/>
    <w:rsid w:val="008C588C"/>
    <w:rsid w:val="008F6C24"/>
    <w:rsid w:val="00940B6F"/>
    <w:rsid w:val="00956548"/>
    <w:rsid w:val="00965E65"/>
    <w:rsid w:val="00977F7D"/>
    <w:rsid w:val="00990F67"/>
    <w:rsid w:val="009F349D"/>
    <w:rsid w:val="009F4499"/>
    <w:rsid w:val="00A039DB"/>
    <w:rsid w:val="00A0523C"/>
    <w:rsid w:val="00A21E0B"/>
    <w:rsid w:val="00A26503"/>
    <w:rsid w:val="00A51482"/>
    <w:rsid w:val="00A5584F"/>
    <w:rsid w:val="00A6056F"/>
    <w:rsid w:val="00A659C1"/>
    <w:rsid w:val="00A74BDB"/>
    <w:rsid w:val="00AA3DD5"/>
    <w:rsid w:val="00AA5E35"/>
    <w:rsid w:val="00AB429C"/>
    <w:rsid w:val="00AD31F1"/>
    <w:rsid w:val="00AE691B"/>
    <w:rsid w:val="00B049ED"/>
    <w:rsid w:val="00B1662C"/>
    <w:rsid w:val="00B303BD"/>
    <w:rsid w:val="00B35D74"/>
    <w:rsid w:val="00B609D9"/>
    <w:rsid w:val="00B63C20"/>
    <w:rsid w:val="00B85A4C"/>
    <w:rsid w:val="00B87D22"/>
    <w:rsid w:val="00B969D7"/>
    <w:rsid w:val="00B97621"/>
    <w:rsid w:val="00BA493D"/>
    <w:rsid w:val="00BD201B"/>
    <w:rsid w:val="00BE3064"/>
    <w:rsid w:val="00BF0D0B"/>
    <w:rsid w:val="00C137C2"/>
    <w:rsid w:val="00C545C0"/>
    <w:rsid w:val="00C86579"/>
    <w:rsid w:val="00C9577D"/>
    <w:rsid w:val="00CA6643"/>
    <w:rsid w:val="00CA6825"/>
    <w:rsid w:val="00CB79E9"/>
    <w:rsid w:val="00CD418E"/>
    <w:rsid w:val="00CD64E2"/>
    <w:rsid w:val="00CD7666"/>
    <w:rsid w:val="00D06B61"/>
    <w:rsid w:val="00D14CAA"/>
    <w:rsid w:val="00D16CF8"/>
    <w:rsid w:val="00D20FC3"/>
    <w:rsid w:val="00D50383"/>
    <w:rsid w:val="00D763B7"/>
    <w:rsid w:val="00DE014C"/>
    <w:rsid w:val="00DE4252"/>
    <w:rsid w:val="00DF50A8"/>
    <w:rsid w:val="00E02D3B"/>
    <w:rsid w:val="00E078B2"/>
    <w:rsid w:val="00E12126"/>
    <w:rsid w:val="00E16B1C"/>
    <w:rsid w:val="00E238E7"/>
    <w:rsid w:val="00E24CA4"/>
    <w:rsid w:val="00E3011E"/>
    <w:rsid w:val="00E361E9"/>
    <w:rsid w:val="00E37D54"/>
    <w:rsid w:val="00E67B7E"/>
    <w:rsid w:val="00EA6655"/>
    <w:rsid w:val="00EB3C9E"/>
    <w:rsid w:val="00EE09FE"/>
    <w:rsid w:val="00EF6110"/>
    <w:rsid w:val="00F159B7"/>
    <w:rsid w:val="00F22F58"/>
    <w:rsid w:val="00F25ABE"/>
    <w:rsid w:val="00F90ED5"/>
    <w:rsid w:val="00F92B7E"/>
    <w:rsid w:val="00F96ECB"/>
    <w:rsid w:val="00FC599E"/>
    <w:rsid w:val="00FD062E"/>
    <w:rsid w:val="00FD5207"/>
    <w:rsid w:val="00FF090E"/>
    <w:rsid w:val="00FF7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E545E"/>
  <w15:docId w15:val="{C13F2CE2-3CBC-4AD4-9C73-F8FED56D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7EBB"/>
  </w:style>
  <w:style w:type="paragraph" w:styleId="Nagwek1">
    <w:name w:val="heading 1"/>
    <w:basedOn w:val="Normalny"/>
    <w:next w:val="Normalny"/>
    <w:link w:val="Nagwek1Znak"/>
    <w:uiPriority w:val="9"/>
    <w:qFormat/>
    <w:rsid w:val="00CB79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CB79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uiPriority w:val="9"/>
    <w:semiHidden/>
    <w:unhideWhenUsed/>
    <w:qFormat/>
    <w:rsid w:val="009565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B79E9"/>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uiPriority w:val="9"/>
    <w:semiHidden/>
    <w:rsid w:val="00CB79E9"/>
    <w:rPr>
      <w:rFonts w:asciiTheme="majorHAnsi" w:eastAsiaTheme="majorEastAsia" w:hAnsiTheme="majorHAnsi" w:cstheme="majorBidi"/>
      <w:i/>
      <w:iCs/>
      <w:color w:val="2F5496" w:themeColor="accent1" w:themeShade="BF"/>
    </w:rPr>
  </w:style>
  <w:style w:type="character" w:customStyle="1" w:styleId="alb">
    <w:name w:val="a_lb"/>
    <w:basedOn w:val="Domylnaczcionkaakapitu"/>
    <w:rsid w:val="00CB79E9"/>
  </w:style>
  <w:style w:type="character" w:customStyle="1" w:styleId="alb-s">
    <w:name w:val="a_lb-s"/>
    <w:basedOn w:val="Domylnaczcionkaakapitu"/>
    <w:rsid w:val="00CB79E9"/>
  </w:style>
  <w:style w:type="character" w:customStyle="1" w:styleId="fn-ref">
    <w:name w:val="fn-ref"/>
    <w:basedOn w:val="Domylnaczcionkaakapitu"/>
    <w:rsid w:val="00CB79E9"/>
  </w:style>
  <w:style w:type="paragraph" w:styleId="Nagwekspisutreci">
    <w:name w:val="TOC Heading"/>
    <w:basedOn w:val="Nagwek1"/>
    <w:next w:val="Normalny"/>
    <w:uiPriority w:val="39"/>
    <w:unhideWhenUsed/>
    <w:qFormat/>
    <w:rsid w:val="00CB79E9"/>
    <w:pPr>
      <w:outlineLvl w:val="9"/>
    </w:pPr>
    <w:rPr>
      <w:lang w:eastAsia="pl-PL"/>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Asia 2  Akapit z listą"/>
    <w:basedOn w:val="Normalny"/>
    <w:link w:val="AkapitzlistZnak"/>
    <w:uiPriority w:val="34"/>
    <w:qFormat/>
    <w:rsid w:val="00CB79E9"/>
    <w:pPr>
      <w:ind w:left="720"/>
      <w:contextualSpacing/>
    </w:pPr>
  </w:style>
  <w:style w:type="paragraph" w:styleId="Tekstdymka">
    <w:name w:val="Balloon Text"/>
    <w:basedOn w:val="Normalny"/>
    <w:link w:val="TekstdymkaZnak"/>
    <w:uiPriority w:val="99"/>
    <w:semiHidden/>
    <w:unhideWhenUsed/>
    <w:rsid w:val="00CB79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79E9"/>
    <w:rPr>
      <w:rFonts w:ascii="Segoe UI" w:hAnsi="Segoe UI" w:cs="Segoe UI"/>
      <w:sz w:val="18"/>
      <w:szCs w:val="18"/>
    </w:rPr>
  </w:style>
  <w:style w:type="paragraph" w:styleId="Spistreci1">
    <w:name w:val="toc 1"/>
    <w:basedOn w:val="Normalny"/>
    <w:next w:val="Normalny"/>
    <w:autoRedefine/>
    <w:uiPriority w:val="39"/>
    <w:unhideWhenUsed/>
    <w:rsid w:val="00CB79E9"/>
    <w:pPr>
      <w:tabs>
        <w:tab w:val="left" w:pos="440"/>
        <w:tab w:val="right" w:leader="dot" w:pos="9062"/>
      </w:tabs>
      <w:spacing w:after="100" w:line="360" w:lineRule="auto"/>
    </w:pPr>
  </w:style>
  <w:style w:type="character" w:styleId="Hipercze">
    <w:name w:val="Hyperlink"/>
    <w:basedOn w:val="Domylnaczcionkaakapitu"/>
    <w:uiPriority w:val="99"/>
    <w:unhideWhenUsed/>
    <w:rsid w:val="00CB79E9"/>
    <w:rPr>
      <w:color w:val="0563C1" w:themeColor="hyperlink"/>
      <w:u w:val="single"/>
    </w:rPr>
  </w:style>
  <w:style w:type="character" w:styleId="Odwoaniedokomentarza">
    <w:name w:val="annotation reference"/>
    <w:uiPriority w:val="99"/>
    <w:unhideWhenUsed/>
    <w:rsid w:val="00CB79E9"/>
    <w:rPr>
      <w:sz w:val="16"/>
      <w:szCs w:val="16"/>
    </w:rPr>
  </w:style>
  <w:style w:type="paragraph" w:styleId="Tekstkomentarza">
    <w:name w:val="annotation text"/>
    <w:basedOn w:val="Normalny"/>
    <w:link w:val="TekstkomentarzaZnak1"/>
    <w:uiPriority w:val="99"/>
    <w:unhideWhenUsed/>
    <w:rsid w:val="00CB79E9"/>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CB79E9"/>
    <w:rPr>
      <w:sz w:val="20"/>
      <w:szCs w:val="20"/>
    </w:rPr>
  </w:style>
  <w:style w:type="character" w:customStyle="1" w:styleId="TekstkomentarzaZnak1">
    <w:name w:val="Tekst komentarza Znak1"/>
    <w:link w:val="Tekstkomentarza"/>
    <w:uiPriority w:val="99"/>
    <w:rsid w:val="00CB79E9"/>
    <w:rPr>
      <w:rFonts w:ascii="Times New Roman" w:eastAsia="Times New Roman" w:hAnsi="Times New Roman" w:cs="Times New Roman"/>
      <w:sz w:val="20"/>
      <w:szCs w:val="20"/>
      <w:lang w:eastAsia="zh-CN"/>
    </w:rPr>
  </w:style>
  <w:style w:type="character" w:styleId="Wyrnieniedelikatne">
    <w:name w:val="Subtle Emphasis"/>
    <w:uiPriority w:val="19"/>
    <w:qFormat/>
    <w:rsid w:val="00CB79E9"/>
    <w:rPr>
      <w:i/>
      <w:iCs/>
      <w:color w:val="404040"/>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34"/>
    <w:qFormat/>
    <w:rsid w:val="00CB79E9"/>
  </w:style>
  <w:style w:type="paragraph" w:customStyle="1" w:styleId="Nagwek21">
    <w:name w:val="Nagłówek 21"/>
    <w:basedOn w:val="Normalny"/>
    <w:rsid w:val="00CB79E9"/>
    <w:pPr>
      <w:keepNext/>
      <w:keepLines/>
      <w:widowControl w:val="0"/>
      <w:tabs>
        <w:tab w:val="left" w:pos="708"/>
      </w:tabs>
      <w:suppressAutoHyphens/>
      <w:spacing w:before="40" w:after="0" w:line="100" w:lineRule="atLeast"/>
    </w:pPr>
    <w:rPr>
      <w:rFonts w:ascii="Cambria" w:eastAsia="Times New Roman" w:hAnsi="Cambria" w:cs="Times New Roman"/>
      <w:color w:val="365F91"/>
      <w:kern w:val="1"/>
      <w:sz w:val="26"/>
      <w:szCs w:val="26"/>
      <w:lang w:eastAsia="hi-IN" w:bidi="hi-IN"/>
    </w:rPr>
  </w:style>
  <w:style w:type="paragraph" w:customStyle="1" w:styleId="redniasiatka21">
    <w:name w:val="Średnia siatka 21"/>
    <w:uiPriority w:val="1"/>
    <w:qFormat/>
    <w:rsid w:val="00CB79E9"/>
    <w:pPr>
      <w:suppressAutoHyphens/>
      <w:spacing w:after="0" w:line="240" w:lineRule="auto"/>
    </w:pPr>
    <w:rPr>
      <w:rFonts w:ascii="Calibri" w:eastAsia="Calibri" w:hAnsi="Calibri" w:cs="Calibri"/>
      <w:lang w:eastAsia="zh-CN"/>
    </w:rPr>
  </w:style>
  <w:style w:type="paragraph" w:styleId="Stopka">
    <w:name w:val="footer"/>
    <w:basedOn w:val="Normalny"/>
    <w:link w:val="StopkaZnak"/>
    <w:uiPriority w:val="99"/>
    <w:rsid w:val="00CB79E9"/>
    <w:pPr>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uiPriority w:val="99"/>
    <w:rsid w:val="00CB79E9"/>
    <w:rPr>
      <w:rFonts w:ascii="Times New Roman" w:eastAsia="Times New Roman" w:hAnsi="Times New Roman" w:cs="Times New Roman"/>
      <w:sz w:val="24"/>
      <w:szCs w:val="24"/>
      <w:lang w:eastAsia="zh-CN"/>
    </w:rPr>
  </w:style>
  <w:style w:type="character" w:customStyle="1" w:styleId="WW8Num4z0">
    <w:name w:val="WW8Num4z0"/>
    <w:rsid w:val="00CB79E9"/>
    <w:rPr>
      <w:rFonts w:ascii="Arial" w:hAnsi="Arial" w:cs="Arial" w:hint="default"/>
      <w:b w:val="0"/>
      <w:bCs w:val="0"/>
      <w:i w:val="0"/>
      <w:iCs w:val="0"/>
      <w:caps w:val="0"/>
      <w:smallCaps w:val="0"/>
      <w:strike w:val="0"/>
      <w:dstrike w:val="0"/>
      <w:color w:val="000000"/>
      <w:spacing w:val="0"/>
      <w:w w:val="100"/>
      <w:position w:val="0"/>
      <w:sz w:val="26"/>
      <w:szCs w:val="26"/>
      <w:u w:val="none"/>
      <w:vertAlign w:val="baseline"/>
    </w:rPr>
  </w:style>
  <w:style w:type="paragraph" w:customStyle="1" w:styleId="Standard">
    <w:name w:val="Standard"/>
    <w:qFormat/>
    <w:rsid w:val="00CB79E9"/>
    <w:pPr>
      <w:widowControl w:val="0"/>
      <w:suppressAutoHyphens/>
      <w:spacing w:after="0" w:line="100" w:lineRule="atLeast"/>
    </w:pPr>
    <w:rPr>
      <w:rFonts w:ascii="Times New Roman" w:eastAsia="SimSun" w:hAnsi="Times New Roman" w:cs="Arial"/>
      <w:kern w:val="1"/>
      <w:sz w:val="24"/>
      <w:szCs w:val="24"/>
      <w:lang w:eastAsia="hi-IN" w:bidi="hi-IN"/>
    </w:rPr>
  </w:style>
  <w:style w:type="paragraph" w:styleId="Nagwek">
    <w:name w:val="header"/>
    <w:basedOn w:val="Normalny"/>
    <w:link w:val="NagwekZnak"/>
    <w:unhideWhenUsed/>
    <w:rsid w:val="00CB79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9E9"/>
  </w:style>
  <w:style w:type="character" w:customStyle="1" w:styleId="Nagwek9Znak">
    <w:name w:val="Nagłówek 9 Znak"/>
    <w:basedOn w:val="Domylnaczcionkaakapitu"/>
    <w:link w:val="Nagwek9"/>
    <w:uiPriority w:val="9"/>
    <w:semiHidden/>
    <w:rsid w:val="009565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rsid w:val="00956548"/>
    <w:pPr>
      <w:suppressAutoHyphens/>
      <w:spacing w:after="140" w:line="276" w:lineRule="auto"/>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956548"/>
    <w:rPr>
      <w:rFonts w:ascii="Liberation Serif" w:eastAsia="NSimSun" w:hAnsi="Liberation Serif" w:cs="Arial Unicode MS"/>
      <w:kern w:val="2"/>
      <w:sz w:val="24"/>
      <w:szCs w:val="24"/>
      <w:lang w:eastAsia="zh-CN" w:bidi="hi-IN"/>
    </w:rPr>
  </w:style>
  <w:style w:type="paragraph" w:customStyle="1" w:styleId="Akapitzlist1">
    <w:name w:val="Akapit z listą1"/>
    <w:basedOn w:val="Normalny"/>
    <w:rsid w:val="00956548"/>
    <w:pPr>
      <w:suppressAutoHyphens/>
      <w:spacing w:line="240" w:lineRule="auto"/>
      <w:ind w:left="720"/>
      <w:contextualSpacing/>
    </w:pPr>
    <w:rPr>
      <w:rFonts w:ascii="Liberation Serif" w:eastAsia="NSimSun" w:hAnsi="Liberation Serif" w:cs="Arial Unicode MS"/>
      <w:kern w:val="2"/>
      <w:sz w:val="24"/>
      <w:szCs w:val="24"/>
      <w:lang w:eastAsia="zh-CN" w:bidi="hi-IN"/>
    </w:rPr>
  </w:style>
  <w:style w:type="paragraph" w:customStyle="1" w:styleId="Zawartotabeli">
    <w:name w:val="Zawartość tabeli"/>
    <w:basedOn w:val="Normalny"/>
    <w:rsid w:val="00956548"/>
    <w:pPr>
      <w:suppressLineNumbers/>
      <w:suppressAutoHyphens/>
      <w:spacing w:after="0" w:line="240" w:lineRule="auto"/>
    </w:pPr>
    <w:rPr>
      <w:rFonts w:ascii="Liberation Serif" w:eastAsia="NSimSun" w:hAnsi="Liberation Serif" w:cs="Arial Unicode MS"/>
      <w:kern w:val="2"/>
      <w:sz w:val="24"/>
      <w:szCs w:val="24"/>
      <w:lang w:eastAsia="zh-CN" w:bidi="hi-IN"/>
    </w:rPr>
  </w:style>
  <w:style w:type="paragraph" w:customStyle="1" w:styleId="Default">
    <w:name w:val="Default"/>
    <w:basedOn w:val="Normalny"/>
    <w:rsid w:val="00956548"/>
    <w:pPr>
      <w:suppressAutoHyphens/>
      <w:autoSpaceDE w:val="0"/>
      <w:spacing w:after="0" w:line="240" w:lineRule="auto"/>
    </w:pPr>
    <w:rPr>
      <w:rFonts w:ascii="HiddenHorzOCl" w:eastAsia="HiddenHorzOCl" w:hAnsi="HiddenHorzOCl" w:cs="HiddenHorzOCl"/>
      <w:color w:val="000000"/>
      <w:kern w:val="2"/>
      <w:sz w:val="24"/>
      <w:szCs w:val="24"/>
      <w:lang w:eastAsia="pl-PL" w:bidi="pl-PL"/>
    </w:rPr>
  </w:style>
  <w:style w:type="paragraph" w:styleId="Tekstpodstawowy2">
    <w:name w:val="Body Text 2"/>
    <w:basedOn w:val="Normalny"/>
    <w:link w:val="Tekstpodstawowy2Znak"/>
    <w:uiPriority w:val="99"/>
    <w:semiHidden/>
    <w:unhideWhenUsed/>
    <w:rsid w:val="00956548"/>
    <w:pPr>
      <w:suppressAutoHyphens/>
      <w:spacing w:after="120" w:line="480" w:lineRule="auto"/>
    </w:pPr>
    <w:rPr>
      <w:rFonts w:ascii="Liberation Serif" w:eastAsia="NSimSun" w:hAnsi="Liberation Serif" w:cs="Mangal"/>
      <w:kern w:val="2"/>
      <w:sz w:val="24"/>
      <w:szCs w:val="21"/>
      <w:lang w:eastAsia="zh-CN" w:bidi="hi-IN"/>
    </w:rPr>
  </w:style>
  <w:style w:type="character" w:customStyle="1" w:styleId="Tekstpodstawowy2Znak">
    <w:name w:val="Tekst podstawowy 2 Znak"/>
    <w:basedOn w:val="Domylnaczcionkaakapitu"/>
    <w:link w:val="Tekstpodstawowy2"/>
    <w:uiPriority w:val="99"/>
    <w:semiHidden/>
    <w:rsid w:val="00956548"/>
    <w:rPr>
      <w:rFonts w:ascii="Liberation Serif" w:eastAsia="NSimSun" w:hAnsi="Liberation Serif" w:cs="Mangal"/>
      <w:kern w:val="2"/>
      <w:sz w:val="24"/>
      <w:szCs w:val="21"/>
      <w:lang w:eastAsia="zh-CN" w:bidi="hi-IN"/>
    </w:rPr>
  </w:style>
  <w:style w:type="character" w:customStyle="1" w:styleId="NagwekZnak1">
    <w:name w:val="Nagłówek Znak1"/>
    <w:locked/>
    <w:rsid w:val="00956548"/>
    <w:rPr>
      <w:rFonts w:ascii="Liberation Serif" w:eastAsia="NSimSun" w:hAnsi="Liberation Serif" w:cs="Arial Unicode MS"/>
      <w:kern w:val="2"/>
      <w:sz w:val="24"/>
      <w:szCs w:val="24"/>
      <w:lang w:eastAsia="zh-CN" w:bidi="hi-IN"/>
    </w:rPr>
  </w:style>
  <w:style w:type="table" w:styleId="Tabela-Siatka">
    <w:name w:val="Table Grid"/>
    <w:basedOn w:val="Standardowy"/>
    <w:uiPriority w:val="39"/>
    <w:rsid w:val="006D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IRPKTzmpkttiret">
    <w:name w:val="Z_TIR/PKT – zm. pkt tiret"/>
    <w:basedOn w:val="Normalny"/>
    <w:uiPriority w:val="56"/>
    <w:qFormat/>
    <w:rsid w:val="00D14CAA"/>
    <w:pPr>
      <w:spacing w:after="0" w:line="360" w:lineRule="auto"/>
      <w:ind w:left="1893" w:hanging="510"/>
      <w:jc w:val="both"/>
    </w:pPr>
    <w:rPr>
      <w:rFonts w:ascii="Times" w:eastAsia="Times New Roman" w:hAnsi="Times" w:cs="Arial"/>
      <w:bCs/>
      <w:sz w:val="24"/>
      <w:szCs w:val="20"/>
      <w:lang w:eastAsia="pl-PL"/>
    </w:rPr>
  </w:style>
  <w:style w:type="paragraph" w:styleId="Tekstpodstawowywcity">
    <w:name w:val="Body Text Indent"/>
    <w:basedOn w:val="Normalny"/>
    <w:link w:val="TekstpodstawowywcityZnak"/>
    <w:uiPriority w:val="99"/>
    <w:semiHidden/>
    <w:unhideWhenUsed/>
    <w:rsid w:val="00B35D74"/>
    <w:pPr>
      <w:spacing w:after="120"/>
      <w:ind w:left="283"/>
    </w:pPr>
  </w:style>
  <w:style w:type="character" w:customStyle="1" w:styleId="TekstpodstawowywcityZnak">
    <w:name w:val="Tekst podstawowy wcięty Znak"/>
    <w:basedOn w:val="Domylnaczcionkaakapitu"/>
    <w:link w:val="Tekstpodstawowywcity"/>
    <w:uiPriority w:val="99"/>
    <w:semiHidden/>
    <w:rsid w:val="00B35D74"/>
  </w:style>
  <w:style w:type="paragraph" w:styleId="Tekstpodstawowyzwciciem2">
    <w:name w:val="Body Text First Indent 2"/>
    <w:basedOn w:val="Tekstpodstawowywcity"/>
    <w:link w:val="Tekstpodstawowyzwciciem2Znak"/>
    <w:uiPriority w:val="99"/>
    <w:semiHidden/>
    <w:unhideWhenUsed/>
    <w:rsid w:val="00B35D74"/>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B35D74"/>
  </w:style>
  <w:style w:type="character" w:customStyle="1" w:styleId="Nierozpoznanawzmianka1">
    <w:name w:val="Nierozpoznana wzmianka1"/>
    <w:basedOn w:val="Domylnaczcionkaakapitu"/>
    <w:uiPriority w:val="99"/>
    <w:semiHidden/>
    <w:unhideWhenUsed/>
    <w:rsid w:val="00635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2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www.m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zgkim@kolbuszowa.pl" TargetMode="External"/><Relationship Id="rId10" Type="http://schemas.openxmlformats.org/officeDocument/2006/relationships/hyperlink" Target="mailto:w.haraf@zgkim.kolbuszowa.pl" TargetMode="External"/><Relationship Id="rId4" Type="http://schemas.openxmlformats.org/officeDocument/2006/relationships/settings" Target="settings.xml"/><Relationship Id="rId9" Type="http://schemas.openxmlformats.org/officeDocument/2006/relationships/hyperlink" Target="mailto:sekretariat@zgkim.kolbuszowa.pl" TargetMode="External"/><Relationship Id="rId14" Type="http://schemas.openxmlformats.org/officeDocument/2006/relationships/hyperlink" Target="http://www.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9492B-10FB-4DB3-B337-59D3E6FA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12642</Words>
  <Characters>75858</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Fryzeł</dc:creator>
  <cp:lastModifiedBy>Monika</cp:lastModifiedBy>
  <cp:revision>8</cp:revision>
  <cp:lastPrinted>2021-03-23T07:47:00Z</cp:lastPrinted>
  <dcterms:created xsi:type="dcterms:W3CDTF">2021-10-12T10:54:00Z</dcterms:created>
  <dcterms:modified xsi:type="dcterms:W3CDTF">2021-10-12T17:13:00Z</dcterms:modified>
</cp:coreProperties>
</file>